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BEF01"/>
    <w:p w14:paraId="7DACDB84">
      <w:pPr>
        <w:adjustRightInd w:val="0"/>
        <w:snapToGrid w:val="0"/>
        <w:spacing w:line="360" w:lineRule="auto"/>
        <w:jc w:val="center"/>
        <w:rPr>
          <w:rFonts w:ascii="仿宋" w:hAnsi="仿宋" w:eastAsia="仿宋"/>
          <w:sz w:val="44"/>
          <w:szCs w:val="44"/>
        </w:rPr>
      </w:pPr>
      <w:r>
        <w:rPr>
          <w:rFonts w:hint="eastAsia" w:ascii="仿宋" w:hAnsi="仿宋" w:eastAsia="仿宋"/>
          <w:sz w:val="44"/>
          <w:szCs w:val="44"/>
        </w:rPr>
        <w:t>投标预审资料</w:t>
      </w:r>
    </w:p>
    <w:p w14:paraId="6B6E5534">
      <w:pPr>
        <w:adjustRightInd w:val="0"/>
        <w:snapToGrid w:val="0"/>
        <w:spacing w:line="360" w:lineRule="auto"/>
        <w:jc w:val="center"/>
        <w:rPr>
          <w:rFonts w:ascii="仿宋" w:hAnsi="仿宋" w:eastAsia="仿宋"/>
          <w:sz w:val="32"/>
          <w:szCs w:val="32"/>
        </w:rPr>
      </w:pPr>
    </w:p>
    <w:p w14:paraId="02C7AEA5">
      <w:pPr>
        <w:adjustRightInd w:val="0"/>
        <w:snapToGrid w:val="0"/>
        <w:spacing w:line="360" w:lineRule="auto"/>
        <w:jc w:val="center"/>
        <w:rPr>
          <w:rFonts w:ascii="仿宋" w:hAnsi="仿宋" w:eastAsia="仿宋"/>
          <w:sz w:val="32"/>
          <w:szCs w:val="32"/>
        </w:rPr>
      </w:pPr>
    </w:p>
    <w:p w14:paraId="4183A212">
      <w:pPr>
        <w:adjustRightInd w:val="0"/>
        <w:snapToGrid w:val="0"/>
        <w:spacing w:line="360" w:lineRule="auto"/>
        <w:ind w:firstLine="1680" w:firstLineChars="525"/>
        <w:jc w:val="left"/>
        <w:rPr>
          <w:rFonts w:ascii="仿宋" w:hAnsi="仿宋" w:eastAsia="仿宋"/>
          <w:sz w:val="32"/>
          <w:szCs w:val="32"/>
        </w:rPr>
      </w:pPr>
    </w:p>
    <w:p w14:paraId="71ED53DF">
      <w:pPr>
        <w:adjustRightInd w:val="0"/>
        <w:snapToGrid w:val="0"/>
        <w:spacing w:line="360" w:lineRule="auto"/>
        <w:ind w:firstLine="1680" w:firstLineChars="525"/>
        <w:jc w:val="left"/>
        <w:rPr>
          <w:rFonts w:ascii="仿宋" w:hAnsi="仿宋" w:eastAsia="仿宋"/>
          <w:sz w:val="32"/>
          <w:szCs w:val="32"/>
        </w:rPr>
      </w:pPr>
    </w:p>
    <w:p w14:paraId="38B77FDB">
      <w:pPr>
        <w:adjustRightInd w:val="0"/>
        <w:snapToGrid w:val="0"/>
        <w:spacing w:line="360" w:lineRule="auto"/>
        <w:jc w:val="left"/>
        <w:rPr>
          <w:rFonts w:ascii="仿宋" w:hAnsi="仿宋" w:eastAsia="仿宋"/>
          <w:sz w:val="30"/>
          <w:szCs w:val="30"/>
        </w:rPr>
      </w:pPr>
      <w:r>
        <w:rPr>
          <w:rFonts w:hint="eastAsia" w:ascii="仿宋" w:hAnsi="仿宋" w:eastAsia="仿宋"/>
          <w:sz w:val="30"/>
          <w:szCs w:val="30"/>
        </w:rPr>
        <w:t>项目名称：202</w:t>
      </w:r>
      <w:r>
        <w:rPr>
          <w:rFonts w:hint="eastAsia" w:ascii="仿宋" w:hAnsi="仿宋" w:eastAsia="仿宋"/>
          <w:sz w:val="30"/>
          <w:szCs w:val="30"/>
          <w:lang w:val="en-US" w:eastAsia="zh-CN"/>
        </w:rPr>
        <w:t>5</w:t>
      </w:r>
      <w:r>
        <w:rPr>
          <w:rFonts w:hint="eastAsia" w:ascii="仿宋" w:hAnsi="仿宋" w:eastAsia="仿宋"/>
          <w:sz w:val="30"/>
          <w:szCs w:val="30"/>
        </w:rPr>
        <w:t>年夜郎古酒新媒体年度服务</w:t>
      </w:r>
    </w:p>
    <w:p w14:paraId="72B0D97C">
      <w:pPr>
        <w:adjustRightInd w:val="0"/>
        <w:snapToGrid w:val="0"/>
        <w:spacing w:line="360" w:lineRule="auto"/>
        <w:ind w:firstLine="1680" w:firstLineChars="525"/>
        <w:jc w:val="left"/>
        <w:rPr>
          <w:rFonts w:ascii="仿宋" w:hAnsi="仿宋" w:eastAsia="仿宋"/>
          <w:sz w:val="32"/>
          <w:szCs w:val="32"/>
        </w:rPr>
      </w:pPr>
    </w:p>
    <w:p w14:paraId="05945D97">
      <w:pPr>
        <w:adjustRightInd w:val="0"/>
        <w:snapToGrid w:val="0"/>
        <w:spacing w:line="360" w:lineRule="auto"/>
        <w:jc w:val="left"/>
        <w:rPr>
          <w:rFonts w:ascii="仿宋" w:hAnsi="仿宋" w:eastAsia="仿宋"/>
          <w:sz w:val="30"/>
          <w:szCs w:val="30"/>
        </w:rPr>
      </w:pPr>
      <w:r>
        <w:rPr>
          <w:rFonts w:hint="eastAsia" w:ascii="仿宋" w:hAnsi="仿宋" w:eastAsia="仿宋"/>
          <w:sz w:val="30"/>
          <w:szCs w:val="30"/>
        </w:rPr>
        <w:t>供应商名称：</w:t>
      </w:r>
    </w:p>
    <w:p w14:paraId="27D720EE">
      <w:pPr>
        <w:adjustRightInd w:val="0"/>
        <w:snapToGrid w:val="0"/>
        <w:spacing w:line="360" w:lineRule="auto"/>
        <w:jc w:val="left"/>
        <w:rPr>
          <w:rFonts w:ascii="仿宋" w:hAnsi="仿宋" w:eastAsia="仿宋"/>
          <w:sz w:val="30"/>
          <w:szCs w:val="30"/>
        </w:rPr>
      </w:pPr>
    </w:p>
    <w:p w14:paraId="03171159">
      <w:pPr>
        <w:adjustRightInd w:val="0"/>
        <w:snapToGrid w:val="0"/>
        <w:spacing w:line="360" w:lineRule="auto"/>
        <w:jc w:val="left"/>
        <w:rPr>
          <w:rFonts w:ascii="仿宋" w:hAnsi="仿宋" w:eastAsia="仿宋"/>
          <w:sz w:val="30"/>
          <w:szCs w:val="30"/>
        </w:rPr>
        <w:sectPr>
          <w:pgSz w:w="11906" w:h="16838"/>
          <w:pgMar w:top="1440" w:right="1800" w:bottom="1440" w:left="1800" w:header="851" w:footer="992" w:gutter="0"/>
          <w:cols w:space="425" w:num="1"/>
          <w:docGrid w:type="lines" w:linePitch="312" w:charSpace="0"/>
        </w:sectPr>
      </w:pPr>
      <w:r>
        <w:rPr>
          <w:rFonts w:hint="eastAsia" w:ascii="仿宋" w:hAnsi="仿宋" w:eastAsia="仿宋"/>
          <w:sz w:val="30"/>
          <w:szCs w:val="30"/>
        </w:rPr>
        <w:t>日期：</w:t>
      </w:r>
    </w:p>
    <w:sdt>
      <w:sdtPr>
        <w:rPr>
          <w:rFonts w:hint="eastAsia" w:ascii="仿宋" w:hAnsi="仿宋" w:eastAsia="仿宋" w:cs="仿宋"/>
          <w:b/>
          <w:bCs/>
          <w:sz w:val="28"/>
          <w:szCs w:val="28"/>
        </w:rPr>
        <w:id w:val="147461704"/>
        <w15:color w:val="DBDBDB"/>
        <w:docPartObj>
          <w:docPartGallery w:val="Table of Contents"/>
          <w:docPartUnique/>
        </w:docPartObj>
      </w:sdtPr>
      <w:sdtEndPr>
        <w:rPr>
          <w:rFonts w:hint="default" w:ascii="Cambria" w:hAnsi="Cambria" w:eastAsia="仿宋" w:cstheme="minorBidi"/>
          <w:b/>
          <w:bCs/>
          <w:sz w:val="32"/>
          <w:szCs w:val="32"/>
        </w:rPr>
      </w:sdtEndPr>
      <w:sdtContent>
        <w:p w14:paraId="2701305E">
          <w:pPr>
            <w:spacing w:line="480" w:lineRule="auto"/>
            <w:jc w:val="center"/>
            <w:rPr>
              <w:rFonts w:ascii="仿宋" w:hAnsi="仿宋" w:eastAsia="仿宋" w:cs="仿宋"/>
              <w:b/>
              <w:bCs/>
              <w:sz w:val="28"/>
              <w:szCs w:val="28"/>
            </w:rPr>
          </w:pPr>
          <w:r>
            <w:rPr>
              <w:rFonts w:hint="eastAsia" w:ascii="仿宋" w:hAnsi="仿宋" w:eastAsia="仿宋" w:cs="仿宋"/>
              <w:b/>
              <w:bCs/>
              <w:sz w:val="28"/>
              <w:szCs w:val="28"/>
            </w:rPr>
            <w:t>目录</w:t>
          </w:r>
        </w:p>
        <w:p w14:paraId="73A93FFE">
          <w:pPr>
            <w:pStyle w:val="8"/>
            <w:tabs>
              <w:tab w:val="right" w:leader="dot" w:pos="8306"/>
            </w:tabs>
          </w:pPr>
          <w:r>
            <w:rPr>
              <w:rFonts w:hint="eastAsia" w:ascii="仿宋" w:hAnsi="仿宋" w:cs="仿宋"/>
              <w:b/>
              <w:bCs/>
              <w:szCs w:val="28"/>
            </w:rPr>
            <w:fldChar w:fldCharType="begin"/>
          </w:r>
          <w:r>
            <w:rPr>
              <w:rFonts w:hint="eastAsia" w:ascii="仿宋" w:hAnsi="仿宋" w:cs="仿宋"/>
              <w:b/>
              <w:bCs/>
              <w:szCs w:val="28"/>
            </w:rPr>
            <w:instrText xml:space="preserve">TOC \o "1-3" \h \u </w:instrText>
          </w:r>
          <w:r>
            <w:rPr>
              <w:rFonts w:hint="eastAsia" w:ascii="仿宋" w:hAnsi="仿宋" w:cs="仿宋"/>
              <w:b/>
              <w:bCs/>
              <w:szCs w:val="28"/>
            </w:rPr>
            <w:fldChar w:fldCharType="separate"/>
          </w:r>
          <w:r>
            <w:fldChar w:fldCharType="begin"/>
          </w:r>
          <w:r>
            <w:instrText xml:space="preserve"> HYPERLINK \l "_Toc5603" </w:instrText>
          </w:r>
          <w:r>
            <w:fldChar w:fldCharType="separate"/>
          </w:r>
          <w:r>
            <w:rPr>
              <w:rFonts w:hint="eastAsia"/>
            </w:rPr>
            <w:t>一、 采购项目供应商资格审核明细表</w:t>
          </w:r>
          <w:r>
            <w:tab/>
          </w:r>
          <w:r>
            <w:fldChar w:fldCharType="begin"/>
          </w:r>
          <w:r>
            <w:instrText xml:space="preserve"> PAGEREF _Toc5603 \h </w:instrText>
          </w:r>
          <w:r>
            <w:fldChar w:fldCharType="separate"/>
          </w:r>
          <w:r>
            <w:t>1</w:t>
          </w:r>
          <w:r>
            <w:fldChar w:fldCharType="end"/>
          </w:r>
          <w:r>
            <w:fldChar w:fldCharType="end"/>
          </w:r>
        </w:p>
        <w:p w14:paraId="3F08ECCF">
          <w:pPr>
            <w:pStyle w:val="8"/>
            <w:tabs>
              <w:tab w:val="right" w:leader="dot" w:pos="8306"/>
            </w:tabs>
          </w:pPr>
          <w:r>
            <w:fldChar w:fldCharType="begin"/>
          </w:r>
          <w:r>
            <w:instrText xml:space="preserve"> HYPERLINK \l "_Toc15422" </w:instrText>
          </w:r>
          <w:r>
            <w:fldChar w:fldCharType="separate"/>
          </w:r>
          <w:r>
            <w:rPr>
              <w:rFonts w:hint="eastAsia"/>
            </w:rPr>
            <w:t>二、 营业执照</w:t>
          </w:r>
          <w:r>
            <w:tab/>
          </w:r>
          <w:r>
            <w:fldChar w:fldCharType="begin"/>
          </w:r>
          <w:r>
            <w:instrText xml:space="preserve"> PAGEREF _Toc15422 \h </w:instrText>
          </w:r>
          <w:r>
            <w:fldChar w:fldCharType="separate"/>
          </w:r>
          <w:r>
            <w:t>2</w:t>
          </w:r>
          <w:r>
            <w:fldChar w:fldCharType="end"/>
          </w:r>
          <w:r>
            <w:fldChar w:fldCharType="end"/>
          </w:r>
        </w:p>
        <w:p w14:paraId="54718CA7">
          <w:pPr>
            <w:pStyle w:val="8"/>
            <w:tabs>
              <w:tab w:val="right" w:leader="dot" w:pos="8306"/>
            </w:tabs>
          </w:pPr>
          <w:r>
            <w:fldChar w:fldCharType="begin"/>
          </w:r>
          <w:r>
            <w:instrText xml:space="preserve"> HYPERLINK \l "_Toc21528" </w:instrText>
          </w:r>
          <w:r>
            <w:fldChar w:fldCharType="separate"/>
          </w:r>
          <w:r>
            <w:rPr>
              <w:rFonts w:hint="eastAsia"/>
            </w:rPr>
            <w:t>三、 参保人数证明</w:t>
          </w:r>
          <w:r>
            <w:tab/>
          </w:r>
          <w:r>
            <w:fldChar w:fldCharType="begin"/>
          </w:r>
          <w:r>
            <w:instrText xml:space="preserve"> PAGEREF _Toc21528 \h </w:instrText>
          </w:r>
          <w:r>
            <w:fldChar w:fldCharType="separate"/>
          </w:r>
          <w:r>
            <w:t>2</w:t>
          </w:r>
          <w:r>
            <w:fldChar w:fldCharType="end"/>
          </w:r>
          <w:r>
            <w:fldChar w:fldCharType="end"/>
          </w:r>
        </w:p>
        <w:p w14:paraId="232DB923">
          <w:pPr>
            <w:pStyle w:val="8"/>
            <w:tabs>
              <w:tab w:val="right" w:leader="dot" w:pos="8306"/>
            </w:tabs>
          </w:pPr>
          <w:r>
            <w:fldChar w:fldCharType="begin"/>
          </w:r>
          <w:r>
            <w:instrText xml:space="preserve"> HYPERLINK \l "_Toc18428" </w:instrText>
          </w:r>
          <w:r>
            <w:fldChar w:fldCharType="separate"/>
          </w:r>
          <w:r>
            <w:rPr>
              <w:rFonts w:hint="eastAsia"/>
            </w:rPr>
            <w:t>四、 投标授权委托书</w:t>
          </w:r>
          <w:r>
            <w:tab/>
          </w:r>
          <w:r>
            <w:fldChar w:fldCharType="begin"/>
          </w:r>
          <w:r>
            <w:instrText xml:space="preserve"> PAGEREF _Toc18428 \h </w:instrText>
          </w:r>
          <w:r>
            <w:fldChar w:fldCharType="separate"/>
          </w:r>
          <w:r>
            <w:t>2</w:t>
          </w:r>
          <w:r>
            <w:fldChar w:fldCharType="end"/>
          </w:r>
          <w:r>
            <w:fldChar w:fldCharType="end"/>
          </w:r>
        </w:p>
        <w:p w14:paraId="2C243EB8">
          <w:pPr>
            <w:pStyle w:val="8"/>
            <w:tabs>
              <w:tab w:val="right" w:leader="dot" w:pos="8306"/>
            </w:tabs>
          </w:pPr>
          <w:r>
            <w:fldChar w:fldCharType="begin"/>
          </w:r>
          <w:r>
            <w:instrText xml:space="preserve"> HYPERLINK \l "_Toc25956" </w:instrText>
          </w:r>
          <w:r>
            <w:fldChar w:fldCharType="separate"/>
          </w:r>
          <w:r>
            <w:rPr>
              <w:rFonts w:hint="eastAsia"/>
            </w:rPr>
            <w:t>五、 被委托人社保缴纳证明</w:t>
          </w:r>
          <w:r>
            <w:tab/>
          </w:r>
          <w:r>
            <w:fldChar w:fldCharType="begin"/>
          </w:r>
          <w:r>
            <w:instrText xml:space="preserve"> PAGEREF _Toc25956 \h </w:instrText>
          </w:r>
          <w:r>
            <w:fldChar w:fldCharType="separate"/>
          </w:r>
          <w:r>
            <w:t>3</w:t>
          </w:r>
          <w:r>
            <w:fldChar w:fldCharType="end"/>
          </w:r>
          <w:r>
            <w:fldChar w:fldCharType="end"/>
          </w:r>
        </w:p>
        <w:p w14:paraId="0586EBDE">
          <w:pPr>
            <w:pStyle w:val="8"/>
            <w:tabs>
              <w:tab w:val="right" w:leader="dot" w:pos="8306"/>
            </w:tabs>
          </w:pPr>
          <w:r>
            <w:fldChar w:fldCharType="begin"/>
          </w:r>
          <w:r>
            <w:instrText xml:space="preserve"> HYPERLINK \l "_Toc24482" </w:instrText>
          </w:r>
          <w:r>
            <w:fldChar w:fldCharType="separate"/>
          </w:r>
          <w:r>
            <w:rPr>
              <w:rFonts w:hint="eastAsia"/>
            </w:rPr>
            <w:t>六、 承诺书</w:t>
          </w:r>
          <w:r>
            <w:tab/>
          </w:r>
          <w:r>
            <w:fldChar w:fldCharType="begin"/>
          </w:r>
          <w:r>
            <w:instrText xml:space="preserve"> PAGEREF _Toc24482 \h </w:instrText>
          </w:r>
          <w:r>
            <w:fldChar w:fldCharType="separate"/>
          </w:r>
          <w:r>
            <w:t>4</w:t>
          </w:r>
          <w:r>
            <w:fldChar w:fldCharType="end"/>
          </w:r>
          <w:r>
            <w:fldChar w:fldCharType="end"/>
          </w:r>
        </w:p>
        <w:p w14:paraId="24136104">
          <w:pPr>
            <w:pStyle w:val="8"/>
            <w:tabs>
              <w:tab w:val="right" w:leader="dot" w:pos="8306"/>
            </w:tabs>
          </w:pPr>
          <w:r>
            <w:fldChar w:fldCharType="begin"/>
          </w:r>
          <w:r>
            <w:instrText xml:space="preserve"> HYPERLINK \l "_Toc122" </w:instrText>
          </w:r>
          <w:r>
            <w:fldChar w:fldCharType="separate"/>
          </w:r>
          <w:r>
            <w:rPr>
              <w:rFonts w:hint="eastAsia"/>
              <w:lang w:bidi="en-US"/>
            </w:rPr>
            <w:t>七、 廉洁保密承诺书</w:t>
          </w:r>
          <w:r>
            <w:tab/>
          </w:r>
          <w:r>
            <w:fldChar w:fldCharType="begin"/>
          </w:r>
          <w:r>
            <w:instrText xml:space="preserve"> PAGEREF _Toc122 \h </w:instrText>
          </w:r>
          <w:r>
            <w:fldChar w:fldCharType="separate"/>
          </w:r>
          <w:r>
            <w:t>4</w:t>
          </w:r>
          <w:r>
            <w:fldChar w:fldCharType="end"/>
          </w:r>
          <w:r>
            <w:fldChar w:fldCharType="end"/>
          </w:r>
        </w:p>
        <w:p w14:paraId="167DA73B">
          <w:pPr>
            <w:pStyle w:val="8"/>
            <w:tabs>
              <w:tab w:val="right" w:leader="dot" w:pos="8306"/>
            </w:tabs>
          </w:pPr>
          <w:r>
            <w:fldChar w:fldCharType="begin"/>
          </w:r>
          <w:r>
            <w:instrText xml:space="preserve"> HYPERLINK \l "_Toc6767" </w:instrText>
          </w:r>
          <w:r>
            <w:fldChar w:fldCharType="separate"/>
          </w:r>
          <w:r>
            <w:rPr>
              <w:rFonts w:hint="eastAsia"/>
              <w:lang w:bidi="en-US"/>
            </w:rPr>
            <w:t>八、 关联公司证明</w:t>
          </w:r>
          <w:r>
            <w:tab/>
          </w:r>
          <w:r>
            <w:fldChar w:fldCharType="begin"/>
          </w:r>
          <w:r>
            <w:instrText xml:space="preserve"> PAGEREF _Toc6767 \h </w:instrText>
          </w:r>
          <w:r>
            <w:fldChar w:fldCharType="separate"/>
          </w:r>
          <w:r>
            <w:t>6</w:t>
          </w:r>
          <w:r>
            <w:fldChar w:fldCharType="end"/>
          </w:r>
          <w:r>
            <w:fldChar w:fldCharType="end"/>
          </w:r>
        </w:p>
        <w:p w14:paraId="6D852E90">
          <w:pPr>
            <w:pStyle w:val="8"/>
            <w:tabs>
              <w:tab w:val="right" w:leader="dot" w:pos="8306"/>
            </w:tabs>
          </w:pPr>
          <w:r>
            <w:fldChar w:fldCharType="begin"/>
          </w:r>
          <w:r>
            <w:instrText xml:space="preserve"> HYPERLINK \l "_Toc5513" </w:instrText>
          </w:r>
          <w:r>
            <w:fldChar w:fldCharType="separate"/>
          </w:r>
          <w:r>
            <w:rPr>
              <w:rFonts w:hint="eastAsia"/>
            </w:rPr>
            <w:t>九、 诚信度</w:t>
          </w:r>
          <w:r>
            <w:tab/>
          </w:r>
          <w:r>
            <w:fldChar w:fldCharType="begin"/>
          </w:r>
          <w:r>
            <w:instrText xml:space="preserve"> PAGEREF _Toc5513 \h </w:instrText>
          </w:r>
          <w:r>
            <w:fldChar w:fldCharType="separate"/>
          </w:r>
          <w:r>
            <w:t>6</w:t>
          </w:r>
          <w:r>
            <w:fldChar w:fldCharType="end"/>
          </w:r>
          <w:r>
            <w:fldChar w:fldCharType="end"/>
          </w:r>
        </w:p>
        <w:p w14:paraId="295849FE">
          <w:pPr>
            <w:pStyle w:val="8"/>
            <w:tabs>
              <w:tab w:val="right" w:leader="dot" w:pos="8306"/>
            </w:tabs>
          </w:pPr>
          <w:r>
            <w:fldChar w:fldCharType="begin"/>
          </w:r>
          <w:r>
            <w:instrText xml:space="preserve"> HYPERLINK \l "_Toc19967" </w:instrText>
          </w:r>
          <w:r>
            <w:fldChar w:fldCharType="separate"/>
          </w:r>
          <w:r>
            <w:rPr>
              <w:rFonts w:hint="eastAsia"/>
            </w:rPr>
            <w:t>十、 实缴资本证明</w:t>
          </w:r>
          <w:r>
            <w:tab/>
          </w:r>
          <w:r>
            <w:fldChar w:fldCharType="begin"/>
          </w:r>
          <w:r>
            <w:instrText xml:space="preserve"> PAGEREF _Toc19967 \h </w:instrText>
          </w:r>
          <w:r>
            <w:fldChar w:fldCharType="separate"/>
          </w:r>
          <w:r>
            <w:t>6</w:t>
          </w:r>
          <w:r>
            <w:fldChar w:fldCharType="end"/>
          </w:r>
          <w:r>
            <w:fldChar w:fldCharType="end"/>
          </w:r>
        </w:p>
        <w:p w14:paraId="3B1B5C88">
          <w:pPr>
            <w:pStyle w:val="8"/>
            <w:tabs>
              <w:tab w:val="right" w:leader="dot" w:pos="8306"/>
            </w:tabs>
          </w:pPr>
          <w:r>
            <w:fldChar w:fldCharType="begin"/>
          </w:r>
          <w:r>
            <w:instrText xml:space="preserve"> HYPERLINK \l "_Toc22849" </w:instrText>
          </w:r>
          <w:r>
            <w:fldChar w:fldCharType="separate"/>
          </w:r>
          <w:r>
            <w:rPr>
              <w:rFonts w:hint="eastAsia"/>
            </w:rPr>
            <w:t>十一、 财务状况</w:t>
          </w:r>
          <w:r>
            <w:tab/>
          </w:r>
          <w:r>
            <w:fldChar w:fldCharType="begin"/>
          </w:r>
          <w:r>
            <w:instrText xml:space="preserve"> PAGEREF _Toc22849 \h </w:instrText>
          </w:r>
          <w:r>
            <w:fldChar w:fldCharType="separate"/>
          </w:r>
          <w:r>
            <w:t>6</w:t>
          </w:r>
          <w:r>
            <w:fldChar w:fldCharType="end"/>
          </w:r>
          <w:r>
            <w:fldChar w:fldCharType="end"/>
          </w:r>
        </w:p>
        <w:p w14:paraId="23B99D48">
          <w:pPr>
            <w:pStyle w:val="8"/>
            <w:tabs>
              <w:tab w:val="right" w:leader="dot" w:pos="8306"/>
            </w:tabs>
          </w:pPr>
          <w:r>
            <w:fldChar w:fldCharType="begin"/>
          </w:r>
          <w:r>
            <w:instrText xml:space="preserve"> HYPERLINK \l "_Toc17341" </w:instrText>
          </w:r>
          <w:r>
            <w:fldChar w:fldCharType="separate"/>
          </w:r>
          <w:r>
            <w:rPr>
              <w:rFonts w:hint="eastAsia"/>
            </w:rPr>
            <w:t>十二、 同类</w:t>
          </w:r>
          <w:r>
            <w:t>业绩</w:t>
          </w:r>
          <w:r>
            <w:rPr>
              <w:rFonts w:hint="eastAsia"/>
            </w:rPr>
            <w:t>一览表</w:t>
          </w:r>
          <w:r>
            <w:tab/>
          </w:r>
          <w:r>
            <w:fldChar w:fldCharType="begin"/>
          </w:r>
          <w:r>
            <w:instrText xml:space="preserve"> PAGEREF _Toc17341 \h </w:instrText>
          </w:r>
          <w:r>
            <w:fldChar w:fldCharType="separate"/>
          </w:r>
          <w:r>
            <w:t>6</w:t>
          </w:r>
          <w:r>
            <w:fldChar w:fldCharType="end"/>
          </w:r>
          <w:r>
            <w:fldChar w:fldCharType="end"/>
          </w:r>
        </w:p>
        <w:p w14:paraId="22D39EC3">
          <w:pPr>
            <w:pStyle w:val="8"/>
            <w:tabs>
              <w:tab w:val="right" w:leader="dot" w:pos="8306"/>
            </w:tabs>
          </w:pPr>
          <w:r>
            <w:fldChar w:fldCharType="begin"/>
          </w:r>
          <w:r>
            <w:instrText xml:space="preserve"> HYPERLINK \l "_Toc8434" </w:instrText>
          </w:r>
          <w:r>
            <w:fldChar w:fldCharType="separate"/>
          </w:r>
          <w:r>
            <w:rPr>
              <w:rFonts w:hint="eastAsia"/>
            </w:rPr>
            <w:t xml:space="preserve">十三、 </w:t>
          </w:r>
          <w:r>
            <w:t>业绩证明</w:t>
          </w:r>
          <w:r>
            <w:tab/>
          </w:r>
          <w:r>
            <w:fldChar w:fldCharType="begin"/>
          </w:r>
          <w:r>
            <w:instrText xml:space="preserve"> PAGEREF _Toc8434 \h </w:instrText>
          </w:r>
          <w:r>
            <w:fldChar w:fldCharType="separate"/>
          </w:r>
          <w:r>
            <w:t>6</w:t>
          </w:r>
          <w:r>
            <w:fldChar w:fldCharType="end"/>
          </w:r>
          <w:r>
            <w:fldChar w:fldCharType="end"/>
          </w:r>
        </w:p>
        <w:p w14:paraId="2B7E5CE2">
          <w:pPr>
            <w:pStyle w:val="8"/>
            <w:tabs>
              <w:tab w:val="right" w:leader="dot" w:pos="8306"/>
            </w:tabs>
          </w:pPr>
          <w:r>
            <w:fldChar w:fldCharType="begin"/>
          </w:r>
          <w:r>
            <w:instrText xml:space="preserve"> HYPERLINK \l "_Toc12035" </w:instrText>
          </w:r>
          <w:r>
            <w:fldChar w:fldCharType="separate"/>
          </w:r>
          <w:r>
            <w:rPr>
              <w:rFonts w:hint="eastAsia"/>
            </w:rPr>
            <w:t>十四、 其他有必要的资质及补充资料</w:t>
          </w:r>
          <w:r>
            <w:tab/>
          </w:r>
          <w:r>
            <w:fldChar w:fldCharType="begin"/>
          </w:r>
          <w:r>
            <w:instrText xml:space="preserve"> PAGEREF _Toc12035 \h </w:instrText>
          </w:r>
          <w:r>
            <w:fldChar w:fldCharType="separate"/>
          </w:r>
          <w:r>
            <w:t>7</w:t>
          </w:r>
          <w:r>
            <w:fldChar w:fldCharType="end"/>
          </w:r>
          <w:r>
            <w:fldChar w:fldCharType="end"/>
          </w:r>
        </w:p>
        <w:p w14:paraId="29BE0CDD">
          <w:pPr>
            <w:pStyle w:val="2"/>
            <w:spacing w:line="480" w:lineRule="auto"/>
            <w:sectPr>
              <w:pgSz w:w="11906" w:h="16838"/>
              <w:pgMar w:top="1440" w:right="1800" w:bottom="1440" w:left="1800" w:header="851" w:footer="992" w:gutter="0"/>
              <w:cols w:space="425" w:num="1"/>
              <w:docGrid w:type="lines" w:linePitch="312" w:charSpace="0"/>
            </w:sectPr>
          </w:pPr>
          <w:r>
            <w:rPr>
              <w:rFonts w:hint="eastAsia" w:ascii="仿宋" w:hAnsi="仿宋" w:cs="仿宋"/>
              <w:szCs w:val="28"/>
            </w:rPr>
            <w:fldChar w:fldCharType="end"/>
          </w:r>
        </w:p>
      </w:sdtContent>
    </w:sdt>
    <w:p w14:paraId="7B004E0D">
      <w:pPr>
        <w:rPr>
          <w:rFonts w:ascii="仿宋" w:hAnsi="仿宋" w:eastAsia="仿宋" w:cs="仿宋"/>
          <w:b/>
          <w:bCs/>
          <w:color w:val="FF0000"/>
          <w:sz w:val="28"/>
          <w:szCs w:val="36"/>
        </w:rPr>
      </w:pPr>
      <w:r>
        <w:rPr>
          <w:rFonts w:hint="eastAsia" w:ascii="仿宋" w:hAnsi="仿宋" w:eastAsia="仿宋" w:cs="仿宋"/>
          <w:b/>
          <w:bCs/>
          <w:color w:val="FF0000"/>
          <w:sz w:val="28"/>
          <w:szCs w:val="36"/>
        </w:rPr>
        <w:t>预审资料提交说明：</w:t>
      </w:r>
    </w:p>
    <w:p w14:paraId="55BF4BC5">
      <w:pPr>
        <w:pStyle w:val="17"/>
        <w:numPr>
          <w:ilvl w:val="0"/>
          <w:numId w:val="1"/>
        </w:numPr>
        <w:ind w:firstLineChars="0"/>
        <w:rPr>
          <w:rFonts w:ascii="仿宋" w:hAnsi="仿宋" w:eastAsia="仿宋" w:cs="仿宋"/>
          <w:b/>
          <w:bCs/>
          <w:color w:val="FF0000"/>
          <w:sz w:val="28"/>
          <w:szCs w:val="36"/>
        </w:rPr>
      </w:pPr>
      <w:r>
        <w:rPr>
          <w:rFonts w:hint="eastAsia" w:ascii="仿宋" w:hAnsi="仿宋" w:eastAsia="仿宋" w:cs="仿宋"/>
          <w:b/>
          <w:bCs/>
          <w:color w:val="FF0000"/>
          <w:sz w:val="28"/>
          <w:szCs w:val="36"/>
        </w:rPr>
        <w:t>请按下文要求填写或提供对应文件，本表单每页须盖公章。</w:t>
      </w:r>
    </w:p>
    <w:p w14:paraId="26CAB8EF">
      <w:pPr>
        <w:pStyle w:val="17"/>
        <w:numPr>
          <w:ilvl w:val="0"/>
          <w:numId w:val="1"/>
        </w:numPr>
        <w:ind w:firstLineChars="0"/>
        <w:rPr>
          <w:rFonts w:ascii="仿宋" w:hAnsi="仿宋" w:eastAsia="仿宋" w:cs="仿宋"/>
          <w:b/>
          <w:bCs/>
          <w:color w:val="FF0000"/>
          <w:sz w:val="28"/>
          <w:szCs w:val="36"/>
        </w:rPr>
      </w:pPr>
      <w:r>
        <w:rPr>
          <w:rFonts w:hint="eastAsia" w:ascii="仿宋" w:hAnsi="仿宋" w:eastAsia="仿宋" w:cs="仿宋"/>
          <w:b/>
          <w:bCs/>
          <w:color w:val="FF0000"/>
          <w:sz w:val="28"/>
          <w:szCs w:val="36"/>
        </w:rPr>
        <w:t>须提供</w:t>
      </w:r>
      <w:r>
        <w:rPr>
          <w:rFonts w:hint="eastAsia" w:ascii="仿宋" w:hAnsi="仿宋" w:eastAsia="仿宋" w:cs="仿宋"/>
          <w:b/>
          <w:bCs/>
          <w:color w:val="FF0000"/>
          <w:sz w:val="28"/>
          <w:szCs w:val="36"/>
          <w:highlight w:val="darkBlue"/>
        </w:rPr>
        <w:t>可编辑的word版本</w:t>
      </w:r>
      <w:r>
        <w:rPr>
          <w:rFonts w:hint="eastAsia" w:ascii="仿宋" w:hAnsi="仿宋" w:eastAsia="仿宋" w:cs="仿宋"/>
          <w:b/>
          <w:bCs/>
          <w:color w:val="FF0000"/>
          <w:sz w:val="28"/>
          <w:szCs w:val="36"/>
        </w:rPr>
        <w:t>及盖章的P</w:t>
      </w:r>
      <w:r>
        <w:rPr>
          <w:rFonts w:ascii="仿宋" w:hAnsi="仿宋" w:eastAsia="仿宋" w:cs="仿宋"/>
          <w:b/>
          <w:bCs/>
          <w:color w:val="FF0000"/>
          <w:sz w:val="28"/>
          <w:szCs w:val="36"/>
        </w:rPr>
        <w:t>DF</w:t>
      </w:r>
      <w:r>
        <w:rPr>
          <w:rFonts w:hint="eastAsia" w:ascii="仿宋" w:hAnsi="仿宋" w:eastAsia="仿宋" w:cs="仿宋"/>
          <w:b/>
          <w:bCs/>
          <w:color w:val="FF0000"/>
          <w:sz w:val="28"/>
          <w:szCs w:val="36"/>
        </w:rPr>
        <w:t>版本。</w:t>
      </w:r>
    </w:p>
    <w:p w14:paraId="4A255FAC">
      <w:pPr>
        <w:pStyle w:val="2"/>
        <w:numPr>
          <w:ilvl w:val="0"/>
          <w:numId w:val="2"/>
        </w:numPr>
        <w:ind w:left="-567" w:leftChars="-270" w:firstLine="565" w:firstLineChars="176"/>
      </w:pPr>
      <w:bookmarkStart w:id="0" w:name="_Toc5603"/>
      <w:r>
        <w:rPr>
          <w:rFonts w:hint="eastAsia"/>
        </w:rPr>
        <w:t>采购项目供应商资格审核明细表</w:t>
      </w:r>
      <w:bookmarkEnd w:id="0"/>
    </w:p>
    <w:tbl>
      <w:tblPr>
        <w:tblStyle w:val="10"/>
        <w:tblW w:w="5180" w:type="pct"/>
        <w:jc w:val="center"/>
        <w:tblLayout w:type="fixed"/>
        <w:tblCellMar>
          <w:top w:w="0" w:type="dxa"/>
          <w:left w:w="108" w:type="dxa"/>
          <w:bottom w:w="0" w:type="dxa"/>
          <w:right w:w="108" w:type="dxa"/>
        </w:tblCellMar>
      </w:tblPr>
      <w:tblGrid>
        <w:gridCol w:w="467"/>
        <w:gridCol w:w="2908"/>
        <w:gridCol w:w="3455"/>
        <w:gridCol w:w="2397"/>
      </w:tblGrid>
      <w:tr w14:paraId="750AB714">
        <w:trPr>
          <w:trHeight w:val="359" w:hRule="atLeast"/>
          <w:jc w:val="center"/>
        </w:trPr>
        <w:tc>
          <w:tcPr>
            <w:tcW w:w="253" w:type="pct"/>
            <w:vMerge w:val="restart"/>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16D421D4">
            <w:pPr>
              <w:widowControl/>
              <w:jc w:val="center"/>
              <w:textAlignment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kern w:val="0"/>
                <w:szCs w:val="21"/>
                <w:lang w:bidi="ar"/>
                <w14:textFill>
                  <w14:solidFill>
                    <w14:schemeClr w14:val="tx1"/>
                  </w14:solidFill>
                </w14:textFill>
              </w:rPr>
              <w:t>序号</w:t>
            </w:r>
          </w:p>
        </w:tc>
        <w:tc>
          <w:tcPr>
            <w:tcW w:w="1576" w:type="pct"/>
            <w:vMerge w:val="restart"/>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63227B69">
            <w:pPr>
              <w:widowControl/>
              <w:jc w:val="center"/>
              <w:textAlignment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kern w:val="0"/>
                <w:szCs w:val="21"/>
                <w:lang w:bidi="ar"/>
                <w14:textFill>
                  <w14:solidFill>
                    <w14:schemeClr w14:val="tx1"/>
                  </w14:solidFill>
                </w14:textFill>
              </w:rPr>
              <w:t>审核明细</w:t>
            </w:r>
          </w:p>
        </w:tc>
        <w:tc>
          <w:tcPr>
            <w:tcW w:w="1872" w:type="pct"/>
            <w:vMerge w:val="restart"/>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3CE54A3B">
            <w:pPr>
              <w:widowControl/>
              <w:jc w:val="center"/>
              <w:textAlignment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kern w:val="0"/>
                <w:szCs w:val="21"/>
                <w:lang w:bidi="ar"/>
                <w14:textFill>
                  <w14:solidFill>
                    <w14:schemeClr w14:val="tx1"/>
                  </w14:solidFill>
                </w14:textFill>
              </w:rPr>
              <w:t>填写内容</w:t>
            </w:r>
          </w:p>
        </w:tc>
        <w:tc>
          <w:tcPr>
            <w:tcW w:w="1299" w:type="pct"/>
            <w:vMerge w:val="restart"/>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435D802B">
            <w:pPr>
              <w:widowControl/>
              <w:jc w:val="center"/>
              <w:textAlignment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kern w:val="0"/>
                <w:szCs w:val="21"/>
                <w:lang w:bidi="ar"/>
                <w14:textFill>
                  <w14:solidFill>
                    <w14:schemeClr w14:val="tx1"/>
                  </w14:solidFill>
                </w14:textFill>
              </w:rPr>
              <w:t>填写说明</w:t>
            </w:r>
          </w:p>
        </w:tc>
      </w:tr>
      <w:tr w14:paraId="7FEA8319">
        <w:tblPrEx>
          <w:tblCellMar>
            <w:top w:w="0" w:type="dxa"/>
            <w:left w:w="108" w:type="dxa"/>
            <w:bottom w:w="0" w:type="dxa"/>
            <w:right w:w="108" w:type="dxa"/>
          </w:tblCellMar>
        </w:tblPrEx>
        <w:trPr>
          <w:trHeight w:val="359" w:hRule="atLeast"/>
          <w:jc w:val="center"/>
        </w:trPr>
        <w:tc>
          <w:tcPr>
            <w:tcW w:w="253" w:type="pct"/>
            <w:vMerge w:val="continue"/>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371E62B7">
            <w:pPr>
              <w:jc w:val="center"/>
              <w:rPr>
                <w:rFonts w:ascii="仿宋" w:hAnsi="仿宋" w:eastAsia="仿宋" w:cs="仿宋"/>
                <w:b/>
                <w:bCs/>
                <w:color w:val="000000" w:themeColor="text1"/>
                <w:szCs w:val="21"/>
                <w14:textFill>
                  <w14:solidFill>
                    <w14:schemeClr w14:val="tx1"/>
                  </w14:solidFill>
                </w14:textFill>
              </w:rPr>
            </w:pPr>
          </w:p>
        </w:tc>
        <w:tc>
          <w:tcPr>
            <w:tcW w:w="1576" w:type="pct"/>
            <w:vMerge w:val="continue"/>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23BDE86A">
            <w:pPr>
              <w:jc w:val="center"/>
              <w:rPr>
                <w:rFonts w:ascii="仿宋" w:hAnsi="仿宋" w:eastAsia="仿宋" w:cs="仿宋"/>
                <w:b/>
                <w:bCs/>
                <w:color w:val="000000" w:themeColor="text1"/>
                <w:szCs w:val="21"/>
                <w14:textFill>
                  <w14:solidFill>
                    <w14:schemeClr w14:val="tx1"/>
                  </w14:solidFill>
                </w14:textFill>
              </w:rPr>
            </w:pPr>
          </w:p>
        </w:tc>
        <w:tc>
          <w:tcPr>
            <w:tcW w:w="1872" w:type="pct"/>
            <w:vMerge w:val="continue"/>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4789ED7E">
            <w:pPr>
              <w:jc w:val="center"/>
              <w:rPr>
                <w:rFonts w:ascii="仿宋" w:hAnsi="仿宋" w:eastAsia="仿宋" w:cs="仿宋"/>
                <w:b/>
                <w:bCs/>
                <w:color w:val="000000" w:themeColor="text1"/>
                <w:szCs w:val="21"/>
                <w14:textFill>
                  <w14:solidFill>
                    <w14:schemeClr w14:val="tx1"/>
                  </w14:solidFill>
                </w14:textFill>
              </w:rPr>
            </w:pPr>
          </w:p>
        </w:tc>
        <w:tc>
          <w:tcPr>
            <w:tcW w:w="1299" w:type="pct"/>
            <w:vMerge w:val="continue"/>
            <w:tcBorders>
              <w:top w:val="single" w:color="000000" w:sz="4" w:space="0"/>
              <w:left w:val="single" w:color="000000" w:sz="4" w:space="0"/>
              <w:bottom w:val="single" w:color="000000" w:sz="4" w:space="0"/>
              <w:right w:val="single" w:color="000000" w:sz="4" w:space="0"/>
            </w:tcBorders>
            <w:shd w:val="clear" w:color="auto" w:fill="D9D9D9"/>
            <w:noWrap/>
            <w:vAlign w:val="center"/>
          </w:tcPr>
          <w:p w14:paraId="1168E374">
            <w:pPr>
              <w:jc w:val="center"/>
              <w:rPr>
                <w:rFonts w:ascii="仿宋" w:hAnsi="仿宋" w:eastAsia="仿宋" w:cs="仿宋"/>
                <w:b/>
                <w:bCs/>
                <w:color w:val="000000" w:themeColor="text1"/>
                <w:szCs w:val="21"/>
                <w14:textFill>
                  <w14:solidFill>
                    <w14:schemeClr w14:val="tx1"/>
                  </w14:solidFill>
                </w14:textFill>
              </w:rPr>
            </w:pPr>
          </w:p>
        </w:tc>
      </w:tr>
      <w:tr w14:paraId="52B94A5D">
        <w:tblPrEx>
          <w:tblCellMar>
            <w:top w:w="0" w:type="dxa"/>
            <w:left w:w="108" w:type="dxa"/>
            <w:bottom w:w="0" w:type="dxa"/>
            <w:right w:w="108" w:type="dxa"/>
          </w:tblCellMar>
        </w:tblPrEx>
        <w:trPr>
          <w:trHeight w:val="359"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B44B7E">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1</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C112E4">
            <w:pPr>
              <w:widowControl/>
              <w:jc w:val="center"/>
              <w:textAlignment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供应商名称</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E80CE">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03FB8">
            <w:pPr>
              <w:widowControl/>
              <w:jc w:val="left"/>
              <w:textAlignment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按营业执照填写</w:t>
            </w:r>
          </w:p>
        </w:tc>
      </w:tr>
      <w:tr w14:paraId="0D04AFAA">
        <w:tblPrEx>
          <w:tblCellMar>
            <w:top w:w="0" w:type="dxa"/>
            <w:left w:w="108" w:type="dxa"/>
            <w:bottom w:w="0" w:type="dxa"/>
            <w:right w:w="108" w:type="dxa"/>
          </w:tblCellMar>
        </w:tblPrEx>
        <w:trPr>
          <w:trHeight w:val="359"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66A76E">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2</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31F20A">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成立时间</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F439F">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20A5F">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按营业执照填写</w:t>
            </w:r>
          </w:p>
        </w:tc>
      </w:tr>
      <w:tr w14:paraId="3AF26741">
        <w:tblPrEx>
          <w:tblCellMar>
            <w:top w:w="0" w:type="dxa"/>
            <w:left w:w="108" w:type="dxa"/>
            <w:bottom w:w="0" w:type="dxa"/>
            <w:right w:w="108" w:type="dxa"/>
          </w:tblCellMar>
        </w:tblPrEx>
        <w:trPr>
          <w:trHeight w:val="359"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D3B55F">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3</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E1C238">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注册资本（万元）</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4CDD6">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96F5F">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按营业执照填写</w:t>
            </w:r>
          </w:p>
        </w:tc>
      </w:tr>
      <w:tr w14:paraId="00DA1029">
        <w:tblPrEx>
          <w:tblCellMar>
            <w:top w:w="0" w:type="dxa"/>
            <w:left w:w="108" w:type="dxa"/>
            <w:bottom w:w="0" w:type="dxa"/>
            <w:right w:w="108" w:type="dxa"/>
          </w:tblCellMar>
        </w:tblPrEx>
        <w:trPr>
          <w:trHeight w:val="502"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6FF6FE">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4</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632199">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与本项目相关的主营业务内容</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CD4AF">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8044E">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按营业执照填写</w:t>
            </w:r>
          </w:p>
        </w:tc>
      </w:tr>
      <w:tr w14:paraId="355F537C">
        <w:tblPrEx>
          <w:tblCellMar>
            <w:top w:w="0" w:type="dxa"/>
            <w:left w:w="108" w:type="dxa"/>
            <w:bottom w:w="0" w:type="dxa"/>
            <w:right w:w="108" w:type="dxa"/>
          </w:tblCellMar>
        </w:tblPrEx>
        <w:trPr>
          <w:trHeight w:val="359"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AAB6FB">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5</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3A9CF7">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注册地址</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4969B">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2A135">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按营业执照填写</w:t>
            </w:r>
          </w:p>
        </w:tc>
      </w:tr>
      <w:tr w14:paraId="548B0D00">
        <w:tblPrEx>
          <w:tblCellMar>
            <w:top w:w="0" w:type="dxa"/>
            <w:left w:w="108" w:type="dxa"/>
            <w:bottom w:w="0" w:type="dxa"/>
            <w:right w:w="108" w:type="dxa"/>
          </w:tblCellMar>
        </w:tblPrEx>
        <w:trPr>
          <w:trHeight w:val="341"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127EBC">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6</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94BF19">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注册电话</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402E3">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FB261">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填写注册电话</w:t>
            </w:r>
          </w:p>
        </w:tc>
      </w:tr>
      <w:tr w14:paraId="6EE37D9C">
        <w:tblPrEx>
          <w:tblCellMar>
            <w:top w:w="0" w:type="dxa"/>
            <w:left w:w="108" w:type="dxa"/>
            <w:bottom w:w="0" w:type="dxa"/>
            <w:right w:w="108" w:type="dxa"/>
          </w:tblCellMar>
        </w:tblPrEx>
        <w:trPr>
          <w:trHeight w:val="359"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7EAA10">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7</w:t>
            </w:r>
          </w:p>
        </w:tc>
        <w:tc>
          <w:tcPr>
            <w:tcW w:w="15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4F2BB0">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实缴资本（万元）</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BCCCA">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C30A9">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填写实缴资本</w:t>
            </w:r>
          </w:p>
        </w:tc>
      </w:tr>
      <w:tr w14:paraId="6FC24B08">
        <w:tblPrEx>
          <w:tblCellMar>
            <w:top w:w="0" w:type="dxa"/>
            <w:left w:w="108" w:type="dxa"/>
            <w:bottom w:w="0" w:type="dxa"/>
            <w:right w:w="108" w:type="dxa"/>
          </w:tblCellMar>
        </w:tblPrEx>
        <w:trPr>
          <w:trHeight w:val="461"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56CF0C">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8</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51BF20">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参保人数</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DF834">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7CAF8">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填写实际参保人数</w:t>
            </w:r>
          </w:p>
        </w:tc>
      </w:tr>
      <w:tr w14:paraId="0A865423">
        <w:tblPrEx>
          <w:tblCellMar>
            <w:top w:w="0" w:type="dxa"/>
            <w:left w:w="108" w:type="dxa"/>
            <w:bottom w:w="0" w:type="dxa"/>
            <w:right w:w="108" w:type="dxa"/>
          </w:tblCellMar>
        </w:tblPrEx>
        <w:trPr>
          <w:trHeight w:val="357"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561ED">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9</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4A89DB">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纳税人资质</w:t>
            </w:r>
          </w:p>
        </w:tc>
        <w:tc>
          <w:tcPr>
            <w:tcW w:w="1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5858">
            <w:pPr>
              <w:jc w:val="center"/>
              <w:rPr>
                <w:rFonts w:ascii="Times New Roman" w:hAnsi="Times New Roman" w:eastAsia="宋体" w:cs="Times New Roman"/>
                <w:color w:val="000000" w:themeColor="text1"/>
                <w:sz w:val="20"/>
                <w:szCs w:val="20"/>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5143D">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填写一般纳税人/小规模纳税人/其他</w:t>
            </w:r>
          </w:p>
        </w:tc>
      </w:tr>
      <w:tr w14:paraId="00CA4E71">
        <w:tblPrEx>
          <w:tblCellMar>
            <w:top w:w="0" w:type="dxa"/>
            <w:left w:w="108" w:type="dxa"/>
            <w:bottom w:w="0" w:type="dxa"/>
            <w:right w:w="108" w:type="dxa"/>
          </w:tblCellMar>
        </w:tblPrEx>
        <w:trPr>
          <w:trHeight w:val="492"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66C60">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10</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88786A">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授权委托书、被委托人社保缴纳证明</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056AB">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9C7FF">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填写有/无，模板见下文</w:t>
            </w:r>
          </w:p>
        </w:tc>
      </w:tr>
      <w:tr w14:paraId="69ECE048">
        <w:tblPrEx>
          <w:tblCellMar>
            <w:top w:w="0" w:type="dxa"/>
            <w:left w:w="108" w:type="dxa"/>
            <w:bottom w:w="0" w:type="dxa"/>
            <w:right w:w="108" w:type="dxa"/>
          </w:tblCellMar>
        </w:tblPrEx>
        <w:trPr>
          <w:trHeight w:val="696"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FFF7E">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11</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6978B1">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是否为初次合作</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7DD51">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23D0C">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填写是/否。若否，填写与招标人的主要合作项目内容、时间、金额等信息</w:t>
            </w:r>
          </w:p>
        </w:tc>
      </w:tr>
      <w:tr w14:paraId="187ED1E4">
        <w:tblPrEx>
          <w:tblCellMar>
            <w:top w:w="0" w:type="dxa"/>
            <w:left w:w="108" w:type="dxa"/>
            <w:bottom w:w="0" w:type="dxa"/>
            <w:right w:w="108" w:type="dxa"/>
          </w:tblCellMar>
        </w:tblPrEx>
        <w:trPr>
          <w:trHeight w:val="696"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650BB7">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12</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7F31FD">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业绩证明资料</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D8DD5">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6CC78">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按招标公告资格预审要求填写，如：合同X份，每份合同金额X万以上</w:t>
            </w:r>
          </w:p>
        </w:tc>
      </w:tr>
      <w:tr w14:paraId="7C74F527">
        <w:tblPrEx>
          <w:tblCellMar>
            <w:top w:w="0" w:type="dxa"/>
            <w:left w:w="108" w:type="dxa"/>
            <w:bottom w:w="0" w:type="dxa"/>
            <w:right w:w="108" w:type="dxa"/>
          </w:tblCellMar>
        </w:tblPrEx>
        <w:trPr>
          <w:trHeight w:val="696"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6D771">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13</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C3EC0F">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其他有必要的资质</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3C567">
            <w:pPr>
              <w:jc w:val="center"/>
              <w:rPr>
                <w:rFonts w:ascii="仿宋" w:hAnsi="仿宋" w:eastAsia="仿宋" w:cs="仿宋"/>
                <w:color w:val="000000" w:themeColor="text1"/>
                <w:szCs w:val="21"/>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8E4F9">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本采购项目必须具备的资质及其他资质等</w:t>
            </w:r>
          </w:p>
        </w:tc>
      </w:tr>
      <w:tr w14:paraId="23574EC8">
        <w:tblPrEx>
          <w:tblCellMar>
            <w:top w:w="0" w:type="dxa"/>
            <w:left w:w="108" w:type="dxa"/>
            <w:bottom w:w="0" w:type="dxa"/>
            <w:right w:w="108" w:type="dxa"/>
          </w:tblCellMar>
        </w:tblPrEx>
        <w:trPr>
          <w:trHeight w:val="696"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DCB0F">
            <w:pPr>
              <w:widowControl/>
              <w:jc w:val="center"/>
              <w:textAlignment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14</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93DBE3">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财务状况</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75A59">
            <w:pPr>
              <w:jc w:val="center"/>
              <w:rPr>
                <w:rFonts w:ascii="Times New Roman" w:hAnsi="Times New Roman" w:eastAsia="宋体" w:cs="Times New Roman"/>
                <w:color w:val="000000" w:themeColor="text1"/>
                <w:sz w:val="20"/>
                <w:szCs w:val="20"/>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1DBBA">
            <w:pPr>
              <w:widowControl/>
              <w:jc w:val="left"/>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填写已提供/未提供，模板见下文</w:t>
            </w:r>
          </w:p>
        </w:tc>
      </w:tr>
      <w:tr w14:paraId="18A95143">
        <w:tblPrEx>
          <w:tblCellMar>
            <w:top w:w="0" w:type="dxa"/>
            <w:left w:w="108" w:type="dxa"/>
            <w:bottom w:w="0" w:type="dxa"/>
            <w:right w:w="108" w:type="dxa"/>
          </w:tblCellMar>
        </w:tblPrEx>
        <w:trPr>
          <w:trHeight w:val="549"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760AD2">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15</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8A1506">
            <w:pPr>
              <w:widowControl/>
              <w:jc w:val="center"/>
              <w:textAlignment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本项目不接受挂靠、分包、转包、联合体单位参与投标承诺书</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54EE2">
            <w:pPr>
              <w:widowControl/>
              <w:jc w:val="center"/>
              <w:textAlignment w:val="center"/>
              <w:rPr>
                <w:rFonts w:ascii="仿宋" w:hAnsi="仿宋" w:eastAsia="仿宋" w:cs="仿宋"/>
                <w:color w:val="000000" w:themeColor="text1"/>
                <w:kern w:val="0"/>
                <w:szCs w:val="21"/>
                <w:lang w:bidi="ar"/>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02DC8">
            <w:pPr>
              <w:widowControl/>
              <w:jc w:val="left"/>
              <w:textAlignment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填写已提供/未提供，模板见下文</w:t>
            </w:r>
          </w:p>
        </w:tc>
      </w:tr>
      <w:tr w14:paraId="4690366D">
        <w:tblPrEx>
          <w:tblCellMar>
            <w:top w:w="0" w:type="dxa"/>
            <w:left w:w="108" w:type="dxa"/>
            <w:bottom w:w="0" w:type="dxa"/>
            <w:right w:w="108" w:type="dxa"/>
          </w:tblCellMar>
        </w:tblPrEx>
        <w:trPr>
          <w:trHeight w:val="461"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9F37A1">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16</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25EF7C">
            <w:pPr>
              <w:widowControl/>
              <w:jc w:val="center"/>
              <w:textAlignment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诚信度</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13346">
            <w:pPr>
              <w:widowControl/>
              <w:jc w:val="center"/>
              <w:textAlignment w:val="center"/>
              <w:rPr>
                <w:rFonts w:ascii="仿宋" w:hAnsi="仿宋" w:eastAsia="仿宋" w:cs="仿宋"/>
                <w:color w:val="000000" w:themeColor="text1"/>
                <w:kern w:val="0"/>
                <w:szCs w:val="21"/>
                <w:lang w:bidi="ar"/>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8EC5A">
            <w:pPr>
              <w:widowControl/>
              <w:jc w:val="left"/>
              <w:textAlignment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填写是/非失信主体</w:t>
            </w:r>
          </w:p>
        </w:tc>
      </w:tr>
      <w:tr w14:paraId="651378A1">
        <w:tblPrEx>
          <w:tblCellMar>
            <w:top w:w="0" w:type="dxa"/>
            <w:left w:w="108" w:type="dxa"/>
            <w:bottom w:w="0" w:type="dxa"/>
            <w:right w:w="108" w:type="dxa"/>
          </w:tblCellMar>
        </w:tblPrEx>
        <w:trPr>
          <w:trHeight w:val="499"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84C5A5">
            <w:pPr>
              <w:widowControl/>
              <w:jc w:val="center"/>
              <w:textAlignment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17</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9F20CE">
            <w:pPr>
              <w:widowControl/>
              <w:jc w:val="center"/>
              <w:textAlignment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关联公司</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A8530">
            <w:pPr>
              <w:widowControl/>
              <w:jc w:val="center"/>
              <w:textAlignment w:val="center"/>
              <w:rPr>
                <w:rFonts w:ascii="仿宋" w:hAnsi="仿宋" w:eastAsia="仿宋" w:cs="仿宋"/>
                <w:color w:val="000000" w:themeColor="text1"/>
                <w:kern w:val="0"/>
                <w:szCs w:val="21"/>
                <w:lang w:bidi="ar"/>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429C7">
            <w:pPr>
              <w:widowControl/>
              <w:jc w:val="left"/>
              <w:textAlignment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填写所有关联公司名称</w:t>
            </w:r>
          </w:p>
        </w:tc>
      </w:tr>
      <w:tr w14:paraId="56A21E51">
        <w:tblPrEx>
          <w:tblCellMar>
            <w:top w:w="0" w:type="dxa"/>
            <w:left w:w="108" w:type="dxa"/>
            <w:bottom w:w="0" w:type="dxa"/>
            <w:right w:w="108" w:type="dxa"/>
          </w:tblCellMar>
        </w:tblPrEx>
        <w:trPr>
          <w:trHeight w:val="379" w:hRule="atLeast"/>
          <w:jc w:val="center"/>
        </w:trPr>
        <w:tc>
          <w:tcPr>
            <w:tcW w:w="2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07ACD1">
            <w:pPr>
              <w:widowControl/>
              <w:jc w:val="center"/>
              <w:textAlignment w:val="center"/>
              <w:rPr>
                <w:rFonts w:ascii="仿宋" w:hAnsi="仿宋" w:eastAsia="仿宋" w:cs="仿宋"/>
                <w:color w:val="000000" w:themeColor="text1"/>
                <w:szCs w:val="21"/>
                <w14:textFill>
                  <w14:solidFill>
                    <w14:schemeClr w14:val="tx1"/>
                  </w14:solidFill>
                </w14:textFill>
              </w:rPr>
            </w:pPr>
            <w:r>
              <w:rPr>
                <w:rFonts w:ascii="仿宋" w:hAnsi="仿宋" w:eastAsia="仿宋" w:cs="仿宋"/>
                <w:color w:val="000000" w:themeColor="text1"/>
                <w:szCs w:val="21"/>
                <w14:textFill>
                  <w14:solidFill>
                    <w14:schemeClr w14:val="tx1"/>
                  </w14:solidFill>
                </w14:textFill>
              </w:rPr>
              <w:t>18</w:t>
            </w:r>
          </w:p>
        </w:tc>
        <w:tc>
          <w:tcPr>
            <w:tcW w:w="1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7D9482">
            <w:pPr>
              <w:widowControl/>
              <w:jc w:val="center"/>
              <w:textAlignment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其他有必要的条件</w:t>
            </w:r>
          </w:p>
        </w:tc>
        <w:tc>
          <w:tcPr>
            <w:tcW w:w="18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71D1D">
            <w:pPr>
              <w:widowControl/>
              <w:jc w:val="center"/>
              <w:textAlignment w:val="center"/>
              <w:rPr>
                <w:rFonts w:ascii="仿宋" w:hAnsi="仿宋" w:eastAsia="仿宋" w:cs="仿宋"/>
                <w:color w:val="000000" w:themeColor="text1"/>
                <w:kern w:val="0"/>
                <w:szCs w:val="21"/>
                <w:lang w:bidi="ar"/>
                <w14:textFill>
                  <w14:solidFill>
                    <w14:schemeClr w14:val="tx1"/>
                  </w14:solidFill>
                </w14:textFill>
              </w:rPr>
            </w:pPr>
          </w:p>
        </w:tc>
        <w:tc>
          <w:tcPr>
            <w:tcW w:w="1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4ABDD">
            <w:pPr>
              <w:widowControl/>
              <w:jc w:val="left"/>
              <w:textAlignment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（如有）</w:t>
            </w:r>
          </w:p>
        </w:tc>
      </w:tr>
    </w:tbl>
    <w:p w14:paraId="2471EBE2">
      <w:pPr>
        <w:pStyle w:val="2"/>
        <w:numPr>
          <w:ilvl w:val="0"/>
          <w:numId w:val="2"/>
        </w:numPr>
      </w:pPr>
      <w:bookmarkStart w:id="1" w:name="_Toc15422"/>
      <w:r>
        <w:rPr>
          <w:rFonts w:hint="eastAsia"/>
        </w:rPr>
        <w:t>营业执照</w:t>
      </w:r>
      <w:bookmarkEnd w:id="1"/>
    </w:p>
    <w:p w14:paraId="41730A81">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须提供营业执照</w:t>
      </w:r>
    </w:p>
    <w:p w14:paraId="7566C2B0">
      <w:pPr>
        <w:rPr>
          <w:lang w:bidi="en-US"/>
        </w:rPr>
      </w:pPr>
    </w:p>
    <w:p w14:paraId="0247D340"/>
    <w:p w14:paraId="187FF4BA">
      <w:pPr>
        <w:pStyle w:val="2"/>
        <w:numPr>
          <w:ilvl w:val="0"/>
          <w:numId w:val="2"/>
        </w:numPr>
      </w:pPr>
      <w:bookmarkStart w:id="2" w:name="_Toc21528"/>
      <w:r>
        <w:rPr>
          <w:rFonts w:hint="eastAsia"/>
        </w:rPr>
        <w:t>参保人数证明</w:t>
      </w:r>
      <w:bookmarkEnd w:id="2"/>
    </w:p>
    <w:p w14:paraId="7FDC3911">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提供参保人数证明（如社保缴纳证明、第三方网站截图）</w:t>
      </w:r>
    </w:p>
    <w:p w14:paraId="3E864C8B">
      <w:pPr>
        <w:rPr>
          <w:lang w:bidi="en-US"/>
        </w:rPr>
      </w:pPr>
    </w:p>
    <w:p w14:paraId="413344A4">
      <w:pPr>
        <w:pStyle w:val="2"/>
        <w:numPr>
          <w:ilvl w:val="0"/>
          <w:numId w:val="2"/>
        </w:numPr>
      </w:pPr>
      <w:bookmarkStart w:id="3" w:name="_Toc18428"/>
      <w:r>
        <w:rPr>
          <w:rFonts w:hint="eastAsia"/>
        </w:rPr>
        <w:t>投标授权委托书</w:t>
      </w:r>
      <w:bookmarkEnd w:id="3"/>
    </w:p>
    <w:p w14:paraId="66DD20BE">
      <w:pPr>
        <w:adjustRightInd w:val="0"/>
        <w:snapToGrid w:val="0"/>
        <w:spacing w:line="360" w:lineRule="auto"/>
        <w:jc w:val="center"/>
        <w:rPr>
          <w:rFonts w:ascii="仿宋" w:hAnsi="仿宋" w:eastAsia="仿宋"/>
          <w:b/>
          <w:sz w:val="24"/>
          <w:lang w:bidi="en-US"/>
        </w:rPr>
      </w:pPr>
      <w:r>
        <w:rPr>
          <w:rFonts w:hint="eastAsia" w:ascii="仿宋" w:hAnsi="仿宋" w:eastAsia="仿宋"/>
          <w:b/>
          <w:sz w:val="24"/>
          <w:lang w:bidi="en-US"/>
        </w:rPr>
        <w:t>投标授权委托书</w:t>
      </w:r>
    </w:p>
    <w:p w14:paraId="4C3DF8B5">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本人</w:t>
      </w:r>
      <w:r>
        <w:rPr>
          <w:rFonts w:ascii="仿宋" w:hAnsi="仿宋" w:eastAsia="仿宋"/>
          <w:sz w:val="24"/>
          <w:u w:val="single"/>
          <w:lang w:bidi="en-US"/>
        </w:rPr>
        <w:t xml:space="preserve">            </w:t>
      </w:r>
      <w:r>
        <w:rPr>
          <w:rFonts w:hint="eastAsia" w:ascii="仿宋" w:hAnsi="仿宋" w:eastAsia="仿宋"/>
          <w:sz w:val="24"/>
          <w:lang w:bidi="en-US"/>
        </w:rPr>
        <w:t>（姓名）系</w:t>
      </w:r>
      <w:r>
        <w:rPr>
          <w:rFonts w:ascii="仿宋" w:hAnsi="仿宋" w:eastAsia="仿宋"/>
          <w:sz w:val="24"/>
          <w:u w:val="single"/>
          <w:lang w:bidi="en-US"/>
        </w:rPr>
        <w:t xml:space="preserve">                   </w:t>
      </w:r>
      <w:r>
        <w:rPr>
          <w:rFonts w:hint="eastAsia" w:ascii="仿宋" w:hAnsi="仿宋" w:eastAsia="仿宋"/>
          <w:sz w:val="24"/>
          <w:lang w:bidi="en-US"/>
        </w:rPr>
        <w:t>（投标人名称）的法定代表人，现委托本单位人员</w:t>
      </w:r>
      <w:r>
        <w:rPr>
          <w:rFonts w:ascii="仿宋" w:hAnsi="仿宋" w:eastAsia="仿宋"/>
          <w:sz w:val="24"/>
          <w:u w:val="single"/>
          <w:lang w:bidi="en-US"/>
        </w:rPr>
        <w:t xml:space="preserve">        </w:t>
      </w:r>
      <w:r>
        <w:rPr>
          <w:rFonts w:hint="eastAsia" w:ascii="仿宋" w:hAnsi="仿宋" w:eastAsia="仿宋"/>
          <w:sz w:val="24"/>
          <w:lang w:bidi="en-US"/>
        </w:rPr>
        <w:t>（姓名）为我方代理人。代理人以我方名义签署、澄清、说明、补正、递交、撤回、修改</w:t>
      </w:r>
      <w:r>
        <w:rPr>
          <w:rFonts w:hint="eastAsia" w:ascii="仿宋" w:hAnsi="仿宋" w:eastAsia="仿宋"/>
          <w:sz w:val="24"/>
          <w:u w:val="single"/>
          <w:lang w:bidi="en-US"/>
        </w:rPr>
        <w:t>（202</w:t>
      </w:r>
      <w:r>
        <w:rPr>
          <w:rFonts w:hint="eastAsia" w:ascii="仿宋" w:hAnsi="仿宋" w:eastAsia="仿宋"/>
          <w:sz w:val="24"/>
          <w:u w:val="single"/>
          <w:lang w:val="en-US" w:eastAsia="zh-CN" w:bidi="en-US"/>
        </w:rPr>
        <w:t>5</w:t>
      </w:r>
      <w:bookmarkStart w:id="14" w:name="_GoBack"/>
      <w:bookmarkEnd w:id="14"/>
      <w:r>
        <w:rPr>
          <w:rFonts w:hint="eastAsia" w:ascii="仿宋" w:hAnsi="仿宋" w:eastAsia="仿宋"/>
          <w:sz w:val="24"/>
          <w:u w:val="single"/>
          <w:lang w:bidi="en-US"/>
        </w:rPr>
        <w:t>年夜郎古酒新媒体年度服务）</w:t>
      </w:r>
      <w:r>
        <w:rPr>
          <w:rFonts w:hint="eastAsia" w:ascii="仿宋" w:hAnsi="仿宋" w:eastAsia="仿宋"/>
          <w:sz w:val="24"/>
          <w:lang w:bidi="en-US"/>
        </w:rPr>
        <w:t>投标文件，签订合同和处理有关事宜（向有关行政监督部门投诉另行授权），其法律后果由我方承担。</w:t>
      </w:r>
    </w:p>
    <w:p w14:paraId="007B0FE0">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委托期限：自本授权委托书签署日起至投标有效期结束止</w:t>
      </w:r>
    </w:p>
    <w:p w14:paraId="0C1CA8DE">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代理人无权转让委托。</w:t>
      </w:r>
    </w:p>
    <w:p w14:paraId="428711BC">
      <w:pPr>
        <w:tabs>
          <w:tab w:val="right" w:leader="dot" w:pos="9471"/>
        </w:tabs>
        <w:adjustRightInd w:val="0"/>
        <w:snapToGrid w:val="0"/>
        <w:spacing w:line="360" w:lineRule="auto"/>
        <w:rPr>
          <w:rFonts w:ascii="仿宋" w:hAnsi="仿宋" w:eastAsia="仿宋"/>
          <w:sz w:val="24"/>
          <w:lang w:bidi="en-US"/>
        </w:rPr>
      </w:pPr>
      <w:r>
        <w:rPr>
          <w:rFonts w:hint="eastAsia" w:ascii="仿宋" w:hAnsi="仿宋" w:eastAsia="仿宋"/>
          <w:sz w:val="24"/>
          <w:lang w:bidi="en-US"/>
        </w:rPr>
        <w:t>附：（</w:t>
      </w:r>
      <w:r>
        <w:rPr>
          <w:rFonts w:ascii="仿宋" w:hAnsi="仿宋" w:eastAsia="仿宋"/>
          <w:sz w:val="24"/>
          <w:lang w:bidi="en-US"/>
        </w:rPr>
        <w:t>1</w:t>
      </w:r>
      <w:r>
        <w:rPr>
          <w:rFonts w:hint="eastAsia" w:ascii="仿宋" w:hAnsi="仿宋" w:eastAsia="仿宋"/>
          <w:sz w:val="24"/>
          <w:lang w:bidi="en-US"/>
        </w:rPr>
        <w:t>）法定代表人身份证明书（格式后附）。</w:t>
      </w:r>
    </w:p>
    <w:p w14:paraId="52C02A68">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（2）法定代表人身份证复印件。</w:t>
      </w:r>
    </w:p>
    <w:p w14:paraId="3127B67E">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w:t>
      </w:r>
      <w:r>
        <w:rPr>
          <w:rFonts w:ascii="仿宋" w:hAnsi="仿宋" w:eastAsia="仿宋"/>
          <w:sz w:val="24"/>
          <w:lang w:bidi="en-US"/>
        </w:rPr>
        <w:t>3</w:t>
      </w:r>
      <w:r>
        <w:rPr>
          <w:rFonts w:hint="eastAsia" w:ascii="仿宋" w:hAnsi="仿宋" w:eastAsia="仿宋"/>
          <w:sz w:val="24"/>
          <w:lang w:bidi="en-US"/>
        </w:rPr>
        <w:t>）被委托代理人身份证复印件。</w:t>
      </w:r>
    </w:p>
    <w:p w14:paraId="5B90CA07">
      <w:pPr>
        <w:tabs>
          <w:tab w:val="right" w:leader="dot" w:pos="9471"/>
        </w:tabs>
        <w:adjustRightInd w:val="0"/>
        <w:snapToGrid w:val="0"/>
        <w:spacing w:line="360" w:lineRule="auto"/>
        <w:rPr>
          <w:rFonts w:ascii="仿宋" w:hAnsi="仿宋" w:eastAsia="仿宋"/>
          <w:sz w:val="24"/>
          <w:lang w:bidi="en-US"/>
        </w:rPr>
      </w:pPr>
      <w:r>
        <w:rPr>
          <w:rFonts w:ascii="仿宋" w:hAnsi="仿宋" w:eastAsia="仿宋"/>
          <w:sz w:val="24"/>
          <w:lang w:bidi="en-US"/>
        </w:rPr>
        <w:t xml:space="preserve">                       </w:t>
      </w:r>
      <w:r>
        <w:rPr>
          <w:rFonts w:hint="eastAsia" w:ascii="仿宋" w:hAnsi="仿宋" w:eastAsia="仿宋"/>
          <w:sz w:val="24"/>
          <w:lang w:bidi="en-US"/>
        </w:rPr>
        <w:t>投标人：</w:t>
      </w:r>
      <w:r>
        <w:rPr>
          <w:rFonts w:ascii="仿宋" w:hAnsi="仿宋" w:eastAsia="仿宋"/>
          <w:sz w:val="24"/>
          <w:u w:val="single"/>
          <w:lang w:bidi="en-US"/>
        </w:rPr>
        <w:t xml:space="preserve">         </w:t>
      </w:r>
      <w:r>
        <w:rPr>
          <w:rFonts w:hint="eastAsia" w:ascii="仿宋" w:hAnsi="仿宋" w:eastAsia="仿宋"/>
          <w:sz w:val="24"/>
          <w:lang w:bidi="en-US"/>
        </w:rPr>
        <w:t>（公司名+公章）</w:t>
      </w:r>
    </w:p>
    <w:p w14:paraId="5CA3489B">
      <w:pPr>
        <w:tabs>
          <w:tab w:val="right" w:leader="dot" w:pos="9471"/>
        </w:tabs>
        <w:adjustRightInd w:val="0"/>
        <w:snapToGrid w:val="0"/>
        <w:spacing w:line="360" w:lineRule="auto"/>
        <w:rPr>
          <w:rFonts w:ascii="仿宋" w:hAnsi="仿宋" w:eastAsia="仿宋"/>
          <w:sz w:val="24"/>
          <w:lang w:bidi="en-US"/>
        </w:rPr>
      </w:pPr>
      <w:r>
        <w:rPr>
          <w:rFonts w:ascii="仿宋" w:hAnsi="仿宋" w:eastAsia="仿宋"/>
          <w:sz w:val="24"/>
          <w:lang w:bidi="en-US"/>
        </w:rPr>
        <w:t xml:space="preserve">                   </w:t>
      </w:r>
      <w:r>
        <w:rPr>
          <w:rFonts w:hint="eastAsia" w:ascii="仿宋" w:hAnsi="仿宋" w:eastAsia="仿宋"/>
          <w:sz w:val="24"/>
          <w:lang w:bidi="en-US"/>
        </w:rPr>
        <w:t xml:space="preserve">    法定代表人：</w:t>
      </w:r>
      <w:r>
        <w:rPr>
          <w:rFonts w:ascii="仿宋" w:hAnsi="仿宋" w:eastAsia="仿宋"/>
          <w:sz w:val="24"/>
          <w:u w:val="single"/>
          <w:lang w:bidi="en-US"/>
        </w:rPr>
        <w:t xml:space="preserve">          </w:t>
      </w:r>
      <w:r>
        <w:rPr>
          <w:rFonts w:hint="eastAsia" w:ascii="仿宋" w:hAnsi="仿宋" w:eastAsia="仿宋"/>
          <w:sz w:val="24"/>
          <w:lang w:bidi="en-US"/>
        </w:rPr>
        <w:t>（签字）</w:t>
      </w:r>
    </w:p>
    <w:p w14:paraId="7F2548E2">
      <w:pPr>
        <w:tabs>
          <w:tab w:val="right" w:leader="dot" w:pos="9471"/>
        </w:tabs>
        <w:adjustRightInd w:val="0"/>
        <w:snapToGrid w:val="0"/>
        <w:spacing w:line="360" w:lineRule="auto"/>
        <w:rPr>
          <w:rFonts w:ascii="仿宋" w:hAnsi="仿宋" w:eastAsia="仿宋"/>
          <w:sz w:val="24"/>
          <w:lang w:bidi="en-US"/>
        </w:rPr>
      </w:pPr>
      <w:r>
        <w:rPr>
          <w:rFonts w:ascii="仿宋" w:hAnsi="仿宋" w:eastAsia="仿宋"/>
          <w:sz w:val="24"/>
          <w:lang w:bidi="en-US"/>
        </w:rPr>
        <w:t xml:space="preserve">                  </w:t>
      </w:r>
      <w:r>
        <w:rPr>
          <w:rFonts w:hint="eastAsia" w:ascii="仿宋" w:hAnsi="仿宋" w:eastAsia="仿宋"/>
          <w:sz w:val="24"/>
          <w:lang w:bidi="en-US"/>
        </w:rPr>
        <w:t xml:space="preserve">    </w:t>
      </w:r>
      <w:r>
        <w:rPr>
          <w:rFonts w:ascii="仿宋" w:hAnsi="仿宋" w:eastAsia="仿宋"/>
          <w:sz w:val="24"/>
          <w:lang w:bidi="en-US"/>
        </w:rPr>
        <w:t xml:space="preserve"> </w:t>
      </w:r>
      <w:r>
        <w:rPr>
          <w:rFonts w:hint="eastAsia" w:ascii="仿宋" w:hAnsi="仿宋" w:eastAsia="仿宋"/>
          <w:sz w:val="24"/>
          <w:lang w:bidi="en-US"/>
        </w:rPr>
        <w:t>被委托代理人：</w:t>
      </w:r>
      <w:r>
        <w:rPr>
          <w:rFonts w:ascii="仿宋" w:hAnsi="仿宋" w:eastAsia="仿宋"/>
          <w:sz w:val="24"/>
          <w:u w:val="single"/>
          <w:lang w:bidi="en-US"/>
        </w:rPr>
        <w:t xml:space="preserve">          </w:t>
      </w:r>
      <w:r>
        <w:rPr>
          <w:rFonts w:hint="eastAsia" w:ascii="仿宋" w:hAnsi="仿宋" w:eastAsia="仿宋"/>
          <w:sz w:val="24"/>
          <w:lang w:bidi="en-US"/>
        </w:rPr>
        <w:t>（签字）</w:t>
      </w:r>
    </w:p>
    <w:p w14:paraId="5469F97D">
      <w:pPr>
        <w:tabs>
          <w:tab w:val="right" w:leader="dot" w:pos="9471"/>
        </w:tabs>
        <w:adjustRightInd w:val="0"/>
        <w:snapToGrid w:val="0"/>
        <w:spacing w:line="360" w:lineRule="auto"/>
        <w:ind w:left="-141" w:leftChars="-67" w:firstLine="2976" w:firstLineChars="1240"/>
        <w:rPr>
          <w:rFonts w:ascii="仿宋" w:hAnsi="仿宋" w:eastAsia="仿宋"/>
          <w:sz w:val="24"/>
          <w:u w:val="single"/>
          <w:lang w:bidi="en-US"/>
        </w:rPr>
      </w:pPr>
      <w:r>
        <w:rPr>
          <w:rFonts w:hint="eastAsia" w:ascii="仿宋" w:hAnsi="仿宋" w:eastAsia="仿宋"/>
          <w:sz w:val="24"/>
          <w:lang w:bidi="en-US"/>
        </w:rPr>
        <w:t>移动电话：</w:t>
      </w:r>
      <w:r>
        <w:rPr>
          <w:rFonts w:hint="eastAsia" w:ascii="仿宋" w:hAnsi="仿宋" w:eastAsia="仿宋"/>
          <w:sz w:val="24"/>
          <w:u w:val="single"/>
          <w:lang w:bidi="en-US"/>
        </w:rPr>
        <w:t xml:space="preserve"> </w:t>
      </w:r>
      <w:r>
        <w:rPr>
          <w:rFonts w:ascii="仿宋" w:hAnsi="仿宋" w:eastAsia="仿宋"/>
          <w:sz w:val="24"/>
          <w:u w:val="single"/>
          <w:lang w:bidi="en-US"/>
        </w:rPr>
        <w:t xml:space="preserve">              </w:t>
      </w:r>
    </w:p>
    <w:p w14:paraId="00952620">
      <w:pPr>
        <w:tabs>
          <w:tab w:val="right" w:leader="dot" w:pos="9471"/>
        </w:tabs>
        <w:adjustRightInd w:val="0"/>
        <w:snapToGrid w:val="0"/>
        <w:spacing w:line="360" w:lineRule="auto"/>
        <w:rPr>
          <w:rFonts w:ascii="仿宋" w:hAnsi="仿宋" w:eastAsia="仿宋"/>
          <w:sz w:val="24"/>
          <w:lang w:bidi="en-US"/>
        </w:rPr>
      </w:pPr>
      <w:r>
        <w:rPr>
          <w:rFonts w:ascii="仿宋" w:hAnsi="仿宋" w:eastAsia="仿宋"/>
          <w:sz w:val="24"/>
          <w:lang w:bidi="en-US"/>
        </w:rPr>
        <w:t xml:space="preserve">     </w:t>
      </w:r>
      <w:r>
        <w:rPr>
          <w:rFonts w:hint="eastAsia" w:ascii="仿宋" w:hAnsi="仿宋" w:eastAsia="仿宋"/>
          <w:sz w:val="24"/>
          <w:lang w:bidi="en-US"/>
        </w:rPr>
        <w:t xml:space="preserve">                           年</w:t>
      </w:r>
      <w:r>
        <w:rPr>
          <w:rFonts w:ascii="仿宋" w:hAnsi="仿宋" w:eastAsia="仿宋"/>
          <w:sz w:val="24"/>
          <w:lang w:bidi="en-US"/>
        </w:rPr>
        <w:t xml:space="preserve">    </w:t>
      </w:r>
      <w:r>
        <w:rPr>
          <w:rFonts w:hint="eastAsia" w:ascii="仿宋" w:hAnsi="仿宋" w:eastAsia="仿宋"/>
          <w:sz w:val="24"/>
          <w:lang w:bidi="en-US"/>
        </w:rPr>
        <w:t>月</w:t>
      </w:r>
      <w:r>
        <w:rPr>
          <w:rFonts w:ascii="仿宋" w:hAnsi="仿宋" w:eastAsia="仿宋"/>
          <w:sz w:val="24"/>
          <w:lang w:bidi="en-US"/>
        </w:rPr>
        <w:t xml:space="preserve">   </w:t>
      </w:r>
      <w:r>
        <w:rPr>
          <w:rFonts w:hint="eastAsia" w:ascii="仿宋" w:hAnsi="仿宋" w:eastAsia="仿宋"/>
          <w:sz w:val="24"/>
          <w:lang w:bidi="en-US"/>
        </w:rPr>
        <w:t>日</w:t>
      </w:r>
    </w:p>
    <w:p w14:paraId="74E45ACF">
      <w:pPr>
        <w:tabs>
          <w:tab w:val="right" w:leader="dot" w:pos="9471"/>
        </w:tabs>
        <w:adjustRightInd w:val="0"/>
        <w:snapToGrid w:val="0"/>
        <w:spacing w:line="360" w:lineRule="auto"/>
        <w:rPr>
          <w:rFonts w:ascii="仿宋" w:hAnsi="仿宋" w:eastAsia="仿宋"/>
          <w:sz w:val="24"/>
          <w:lang w:bidi="en-US"/>
        </w:rPr>
      </w:pPr>
    </w:p>
    <w:p w14:paraId="777CB873">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注：法定代表人亲自投标时，无需提供此授权委托书，但应提供法定代表人身份证明原件和法定代表人身份证复印件。</w:t>
      </w:r>
    </w:p>
    <w:p w14:paraId="06BD05E6">
      <w:pPr>
        <w:rPr>
          <w:lang w:bidi="en-US"/>
        </w:rPr>
      </w:pPr>
    </w:p>
    <w:p w14:paraId="1C97EE3F">
      <w:pPr>
        <w:adjustRightInd w:val="0"/>
        <w:snapToGrid w:val="0"/>
        <w:spacing w:line="360" w:lineRule="auto"/>
        <w:jc w:val="center"/>
        <w:rPr>
          <w:rFonts w:ascii="仿宋" w:hAnsi="仿宋" w:eastAsia="仿宋"/>
          <w:b/>
          <w:sz w:val="24"/>
          <w:lang w:bidi="en-US"/>
        </w:rPr>
      </w:pPr>
      <w:r>
        <w:rPr>
          <w:rFonts w:hint="eastAsia" w:ascii="仿宋" w:hAnsi="仿宋" w:eastAsia="仿宋"/>
          <w:b/>
          <w:sz w:val="24"/>
          <w:lang w:bidi="en-US"/>
        </w:rPr>
        <w:t>法定代表人身份证明书</w:t>
      </w:r>
    </w:p>
    <w:p w14:paraId="0B9BA861">
      <w:pPr>
        <w:tabs>
          <w:tab w:val="right" w:leader="dot" w:pos="9471"/>
        </w:tabs>
        <w:adjustRightInd w:val="0"/>
        <w:snapToGrid w:val="0"/>
        <w:spacing w:line="360" w:lineRule="auto"/>
        <w:ind w:firstLine="480" w:firstLineChars="200"/>
        <w:rPr>
          <w:rFonts w:ascii="仿宋" w:hAnsi="仿宋" w:eastAsia="仿宋"/>
          <w:sz w:val="24"/>
          <w:lang w:bidi="en-US"/>
        </w:rPr>
      </w:pPr>
    </w:p>
    <w:p w14:paraId="6D973B45">
      <w:pPr>
        <w:tabs>
          <w:tab w:val="right" w:leader="dot" w:pos="9471"/>
        </w:tabs>
        <w:adjustRightInd w:val="0"/>
        <w:snapToGrid w:val="0"/>
        <w:spacing w:line="360" w:lineRule="auto"/>
        <w:ind w:firstLine="480" w:firstLineChars="200"/>
        <w:rPr>
          <w:rFonts w:ascii="仿宋" w:hAnsi="仿宋" w:eastAsia="仿宋"/>
          <w:sz w:val="24"/>
          <w:lang w:bidi="en-US"/>
        </w:rPr>
      </w:pPr>
    </w:p>
    <w:p w14:paraId="5DC9C272">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投标人名称：</w:t>
      </w:r>
      <w:r>
        <w:rPr>
          <w:rFonts w:hint="eastAsia" w:ascii="仿宋" w:hAnsi="仿宋" w:eastAsia="仿宋"/>
          <w:sz w:val="24"/>
          <w:u w:val="single"/>
          <w:lang w:bidi="en-US"/>
        </w:rPr>
        <w:t xml:space="preserve">              ，</w:t>
      </w:r>
      <w:r>
        <w:rPr>
          <w:rFonts w:hint="eastAsia" w:ascii="仿宋" w:hAnsi="仿宋" w:eastAsia="仿宋"/>
          <w:sz w:val="24"/>
          <w:lang w:bidi="en-US"/>
        </w:rPr>
        <w:t>单位性质：</w:t>
      </w:r>
      <w:r>
        <w:rPr>
          <w:rFonts w:hint="eastAsia" w:ascii="仿宋" w:hAnsi="仿宋" w:eastAsia="仿宋"/>
          <w:sz w:val="24"/>
          <w:u w:val="single"/>
          <w:lang w:bidi="en-US"/>
        </w:rPr>
        <w:t xml:space="preserve">          </w:t>
      </w:r>
      <w:r>
        <w:rPr>
          <w:rFonts w:hint="eastAsia" w:ascii="仿宋" w:hAnsi="仿宋" w:eastAsia="仿宋"/>
          <w:sz w:val="24"/>
          <w:lang w:bidi="en-US"/>
        </w:rPr>
        <w:t>，营业地址：</w:t>
      </w:r>
      <w:r>
        <w:rPr>
          <w:rFonts w:hint="eastAsia" w:ascii="仿宋" w:hAnsi="仿宋" w:eastAsia="仿宋"/>
          <w:sz w:val="24"/>
          <w:u w:val="single"/>
          <w:lang w:bidi="en-US"/>
        </w:rPr>
        <w:t xml:space="preserve">           </w:t>
      </w:r>
      <w:r>
        <w:rPr>
          <w:rFonts w:hint="eastAsia" w:ascii="仿宋" w:hAnsi="仿宋" w:eastAsia="仿宋"/>
          <w:sz w:val="24"/>
          <w:lang w:bidi="en-US"/>
        </w:rPr>
        <w:t>，成立时间：</w:t>
      </w:r>
      <w:r>
        <w:rPr>
          <w:rFonts w:hint="eastAsia" w:ascii="仿宋" w:hAnsi="仿宋" w:eastAsia="仿宋"/>
          <w:sz w:val="24"/>
          <w:u w:val="single"/>
          <w:lang w:bidi="en-US"/>
        </w:rPr>
        <w:t xml:space="preserve">        </w:t>
      </w:r>
      <w:r>
        <w:rPr>
          <w:rFonts w:hint="eastAsia" w:ascii="仿宋" w:hAnsi="仿宋" w:eastAsia="仿宋"/>
          <w:sz w:val="24"/>
          <w:lang w:bidi="en-US"/>
        </w:rPr>
        <w:t>年</w:t>
      </w:r>
      <w:r>
        <w:rPr>
          <w:rFonts w:hint="eastAsia" w:ascii="仿宋" w:hAnsi="仿宋" w:eastAsia="仿宋"/>
          <w:sz w:val="24"/>
          <w:u w:val="single"/>
          <w:lang w:bidi="en-US"/>
        </w:rPr>
        <w:t xml:space="preserve">      </w:t>
      </w:r>
      <w:r>
        <w:rPr>
          <w:rFonts w:hint="eastAsia" w:ascii="仿宋" w:hAnsi="仿宋" w:eastAsia="仿宋"/>
          <w:sz w:val="24"/>
          <w:lang w:bidi="en-US"/>
        </w:rPr>
        <w:t xml:space="preserve"> 月  </w:t>
      </w:r>
      <w:r>
        <w:rPr>
          <w:rFonts w:hint="eastAsia" w:ascii="仿宋" w:hAnsi="仿宋" w:eastAsia="仿宋"/>
          <w:sz w:val="24"/>
          <w:u w:val="single"/>
          <w:lang w:bidi="en-US"/>
        </w:rPr>
        <w:t xml:space="preserve">     </w:t>
      </w:r>
      <w:r>
        <w:rPr>
          <w:rFonts w:hint="eastAsia" w:ascii="仿宋" w:hAnsi="仿宋" w:eastAsia="仿宋"/>
          <w:sz w:val="24"/>
          <w:lang w:bidi="en-US"/>
        </w:rPr>
        <w:t xml:space="preserve"> 日，经营期限：</w:t>
      </w:r>
      <w:r>
        <w:rPr>
          <w:rFonts w:hint="eastAsia" w:ascii="仿宋" w:hAnsi="仿宋" w:eastAsia="仿宋"/>
          <w:sz w:val="24"/>
          <w:u w:val="single"/>
          <w:lang w:bidi="en-US"/>
        </w:rPr>
        <w:t xml:space="preserve">                  </w:t>
      </w:r>
      <w:r>
        <w:rPr>
          <w:rFonts w:hint="eastAsia" w:ascii="仿宋" w:hAnsi="仿宋" w:eastAsia="仿宋"/>
          <w:sz w:val="24"/>
          <w:lang w:bidi="en-US"/>
        </w:rPr>
        <w:t xml:space="preserve">  。</w:t>
      </w:r>
    </w:p>
    <w:p w14:paraId="20357D56">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 xml:space="preserve">姓名： </w:t>
      </w:r>
      <w:r>
        <w:rPr>
          <w:rFonts w:hint="eastAsia" w:ascii="仿宋" w:hAnsi="仿宋" w:eastAsia="仿宋"/>
          <w:sz w:val="24"/>
          <w:u w:val="single"/>
          <w:lang w:bidi="en-US"/>
        </w:rPr>
        <w:t xml:space="preserve">                        </w:t>
      </w:r>
      <w:r>
        <w:rPr>
          <w:rFonts w:hint="eastAsia" w:ascii="仿宋" w:hAnsi="仿宋" w:eastAsia="仿宋"/>
          <w:sz w:val="24"/>
          <w:lang w:bidi="en-US"/>
        </w:rPr>
        <w:t xml:space="preserve"> 系 </w:t>
      </w:r>
      <w:r>
        <w:rPr>
          <w:rFonts w:hint="eastAsia" w:ascii="仿宋" w:hAnsi="仿宋" w:eastAsia="仿宋"/>
          <w:sz w:val="24"/>
          <w:u w:val="single"/>
          <w:lang w:bidi="en-US"/>
        </w:rPr>
        <w:t xml:space="preserve">                 </w:t>
      </w:r>
      <w:r>
        <w:rPr>
          <w:rFonts w:hint="eastAsia" w:ascii="仿宋" w:hAnsi="仿宋" w:eastAsia="仿宋"/>
          <w:sz w:val="24"/>
          <w:lang w:bidi="en-US"/>
        </w:rPr>
        <w:t xml:space="preserve"> （投标人名称）的法定代表人（ 职务：</w:t>
      </w:r>
      <w:r>
        <w:rPr>
          <w:rFonts w:hint="eastAsia" w:ascii="仿宋" w:hAnsi="仿宋" w:eastAsia="仿宋"/>
          <w:sz w:val="24"/>
          <w:u w:val="single"/>
          <w:lang w:bidi="en-US"/>
        </w:rPr>
        <w:t xml:space="preserve">             </w:t>
      </w:r>
      <w:r>
        <w:rPr>
          <w:rFonts w:hint="eastAsia" w:ascii="仿宋" w:hAnsi="仿宋" w:eastAsia="仿宋"/>
          <w:sz w:val="24"/>
          <w:lang w:bidi="en-US"/>
        </w:rPr>
        <w:t>电话：</w:t>
      </w:r>
      <w:r>
        <w:rPr>
          <w:rFonts w:hint="eastAsia" w:ascii="仿宋" w:hAnsi="仿宋" w:eastAsia="仿宋"/>
          <w:sz w:val="24"/>
          <w:u w:val="single"/>
          <w:lang w:bidi="en-US"/>
        </w:rPr>
        <w:t xml:space="preserve">                       </w:t>
      </w:r>
      <w:r>
        <w:rPr>
          <w:rFonts w:hint="eastAsia" w:ascii="仿宋" w:hAnsi="仿宋" w:eastAsia="仿宋"/>
          <w:sz w:val="24"/>
          <w:lang w:bidi="en-US"/>
        </w:rPr>
        <w:t xml:space="preserve"> ）。</w:t>
      </w:r>
    </w:p>
    <w:p w14:paraId="3F1611A0">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特此证明。</w:t>
      </w:r>
    </w:p>
    <w:p w14:paraId="4CAF089B">
      <w:pPr>
        <w:tabs>
          <w:tab w:val="right" w:leader="dot" w:pos="9471"/>
        </w:tabs>
        <w:adjustRightInd w:val="0"/>
        <w:snapToGrid w:val="0"/>
        <w:spacing w:line="360" w:lineRule="auto"/>
        <w:ind w:firstLine="480" w:firstLineChars="200"/>
        <w:rPr>
          <w:rFonts w:ascii="仿宋" w:hAnsi="仿宋" w:eastAsia="仿宋"/>
          <w:sz w:val="24"/>
          <w:lang w:bidi="en-US"/>
        </w:rPr>
      </w:pPr>
    </w:p>
    <w:p w14:paraId="71EA0835">
      <w:pPr>
        <w:tabs>
          <w:tab w:val="right" w:leader="dot" w:pos="9471"/>
        </w:tabs>
        <w:adjustRightInd w:val="0"/>
        <w:snapToGrid w:val="0"/>
        <w:spacing w:line="360" w:lineRule="auto"/>
        <w:ind w:firstLine="480" w:firstLineChars="200"/>
        <w:rPr>
          <w:rFonts w:ascii="仿宋" w:hAnsi="仿宋" w:eastAsia="仿宋"/>
          <w:sz w:val="24"/>
          <w:lang w:bidi="en-US"/>
        </w:rPr>
      </w:pPr>
    </w:p>
    <w:p w14:paraId="3A49DAA8">
      <w:pPr>
        <w:tabs>
          <w:tab w:val="right" w:leader="dot" w:pos="9471"/>
        </w:tabs>
        <w:adjustRightInd w:val="0"/>
        <w:snapToGrid w:val="0"/>
        <w:spacing w:line="360" w:lineRule="auto"/>
        <w:ind w:firstLine="480" w:firstLineChars="200"/>
        <w:jc w:val="right"/>
        <w:rPr>
          <w:rFonts w:ascii="仿宋" w:hAnsi="仿宋" w:eastAsia="仿宋"/>
          <w:sz w:val="24"/>
          <w:lang w:bidi="en-US"/>
        </w:rPr>
      </w:pPr>
    </w:p>
    <w:p w14:paraId="3E562D2F">
      <w:pPr>
        <w:tabs>
          <w:tab w:val="right" w:leader="dot" w:pos="9471"/>
        </w:tabs>
        <w:adjustRightInd w:val="0"/>
        <w:snapToGrid w:val="0"/>
        <w:spacing w:line="360" w:lineRule="auto"/>
        <w:ind w:firstLine="480" w:firstLineChars="200"/>
        <w:jc w:val="right"/>
        <w:rPr>
          <w:rFonts w:ascii="仿宋" w:hAnsi="仿宋" w:eastAsia="仿宋"/>
          <w:sz w:val="24"/>
          <w:lang w:bidi="en-US"/>
        </w:rPr>
      </w:pPr>
      <w:r>
        <w:rPr>
          <w:rFonts w:hint="eastAsia" w:ascii="仿宋" w:hAnsi="仿宋" w:eastAsia="仿宋"/>
          <w:sz w:val="24"/>
          <w:lang w:bidi="en-US"/>
        </w:rPr>
        <w:t>投标人：            （公司名+公章）</w:t>
      </w:r>
    </w:p>
    <w:p w14:paraId="0B1028DD">
      <w:pPr>
        <w:tabs>
          <w:tab w:val="right" w:leader="dot" w:pos="9471"/>
        </w:tabs>
        <w:adjustRightInd w:val="0"/>
        <w:snapToGrid w:val="0"/>
        <w:spacing w:line="360" w:lineRule="auto"/>
        <w:ind w:firstLine="480" w:firstLineChars="200"/>
        <w:jc w:val="right"/>
        <w:rPr>
          <w:rFonts w:ascii="仿宋" w:hAnsi="仿宋" w:eastAsia="仿宋"/>
          <w:sz w:val="24"/>
          <w:lang w:bidi="en-US"/>
        </w:rPr>
      </w:pPr>
    </w:p>
    <w:p w14:paraId="05FC5006">
      <w:pPr>
        <w:tabs>
          <w:tab w:val="right" w:leader="dot" w:pos="9471"/>
        </w:tabs>
        <w:adjustRightInd w:val="0"/>
        <w:snapToGrid w:val="0"/>
        <w:spacing w:line="360" w:lineRule="auto"/>
        <w:ind w:firstLine="480" w:firstLineChars="200"/>
        <w:jc w:val="right"/>
        <w:rPr>
          <w:rFonts w:ascii="仿宋" w:hAnsi="仿宋" w:eastAsia="仿宋"/>
          <w:sz w:val="24"/>
          <w:lang w:bidi="en-US"/>
        </w:rPr>
      </w:pPr>
      <w:r>
        <w:rPr>
          <w:rFonts w:hint="eastAsia" w:ascii="仿宋" w:hAnsi="仿宋" w:eastAsia="仿宋"/>
          <w:sz w:val="24"/>
          <w:lang w:bidi="en-US"/>
        </w:rPr>
        <w:t xml:space="preserve">                               年     月     日</w:t>
      </w:r>
    </w:p>
    <w:p w14:paraId="3B96B053">
      <w:pPr>
        <w:rPr>
          <w:b/>
          <w:bCs/>
          <w:lang w:bidi="en-US"/>
        </w:rPr>
      </w:pPr>
    </w:p>
    <w:p w14:paraId="1EF73832">
      <w:pPr>
        <w:rPr>
          <w:b/>
          <w:bCs/>
          <w:lang w:bidi="en-US"/>
        </w:rPr>
      </w:pPr>
      <w:r>
        <w:rPr>
          <w:rFonts w:hint="eastAsia"/>
          <w:b/>
          <w:bCs/>
          <w:lang w:bidi="en-US"/>
        </w:rPr>
        <w:t>法定代表人身份证复印件（正反面）：</w:t>
      </w:r>
    </w:p>
    <w:p w14:paraId="0D339A0D">
      <w:pPr>
        <w:rPr>
          <w:lang w:bidi="en-US"/>
        </w:rPr>
      </w:pPr>
    </w:p>
    <w:p w14:paraId="0FA9ADEE">
      <w:pPr>
        <w:rPr>
          <w:lang w:bidi="en-US"/>
        </w:rPr>
      </w:pPr>
    </w:p>
    <w:p w14:paraId="7B8248B1">
      <w:pPr>
        <w:rPr>
          <w:lang w:bidi="en-US"/>
        </w:rPr>
      </w:pPr>
    </w:p>
    <w:p w14:paraId="502BA835">
      <w:pPr>
        <w:rPr>
          <w:lang w:bidi="en-US"/>
        </w:rPr>
      </w:pPr>
    </w:p>
    <w:p w14:paraId="35E0E779">
      <w:pPr>
        <w:rPr>
          <w:b/>
          <w:bCs/>
          <w:lang w:bidi="en-US"/>
        </w:rPr>
      </w:pPr>
      <w:r>
        <w:rPr>
          <w:rFonts w:hint="eastAsia"/>
          <w:b/>
          <w:bCs/>
          <w:lang w:bidi="en-US"/>
        </w:rPr>
        <w:t>被委托代理人身份证复印件（正反面）：</w:t>
      </w:r>
    </w:p>
    <w:p w14:paraId="101CEE38">
      <w:pPr>
        <w:rPr>
          <w:lang w:bidi="en-US"/>
        </w:rPr>
      </w:pPr>
    </w:p>
    <w:p w14:paraId="40EB84FA">
      <w:pPr>
        <w:rPr>
          <w:lang w:bidi="en-US"/>
        </w:rPr>
      </w:pPr>
    </w:p>
    <w:p w14:paraId="26595239">
      <w:pPr>
        <w:rPr>
          <w:lang w:bidi="en-US"/>
        </w:rPr>
      </w:pPr>
    </w:p>
    <w:p w14:paraId="4BB421A8">
      <w:pPr>
        <w:rPr>
          <w:lang w:bidi="en-US"/>
        </w:rPr>
      </w:pPr>
    </w:p>
    <w:p w14:paraId="587C18C6">
      <w:pPr>
        <w:rPr>
          <w:lang w:bidi="en-US"/>
        </w:rPr>
      </w:pPr>
    </w:p>
    <w:p w14:paraId="2BCF4F9A">
      <w:pPr>
        <w:rPr>
          <w:lang w:bidi="en-US"/>
        </w:rPr>
      </w:pPr>
    </w:p>
    <w:p w14:paraId="4B2DA175">
      <w:pPr>
        <w:pStyle w:val="2"/>
        <w:numPr>
          <w:ilvl w:val="0"/>
          <w:numId w:val="2"/>
        </w:numPr>
      </w:pPr>
      <w:bookmarkStart w:id="4" w:name="_Toc25956"/>
      <w:r>
        <w:rPr>
          <w:rFonts w:hint="eastAsia"/>
        </w:rPr>
        <w:t>被委托人社保缴纳证明</w:t>
      </w:r>
      <w:bookmarkEnd w:id="4"/>
    </w:p>
    <w:p w14:paraId="3097EF87">
      <w:pPr>
        <w:rPr>
          <w:rFonts w:ascii="仿宋" w:hAnsi="仿宋" w:eastAsia="仿宋" w:cs="宋体"/>
          <w:color w:val="000000"/>
          <w:kern w:val="0"/>
          <w:sz w:val="24"/>
        </w:rPr>
      </w:pPr>
      <w:r>
        <w:rPr>
          <w:rFonts w:hint="eastAsia" w:ascii="仿宋" w:hAnsi="仿宋" w:eastAsia="仿宋" w:cs="宋体"/>
          <w:color w:val="000000"/>
          <w:kern w:val="0"/>
          <w:sz w:val="24"/>
        </w:rPr>
        <w:t>提供最近时间社保缴纳证明，须体现社保缴纳公司。如由第三方机构代缴，还须提供投标人与第三方代缴机构的服务合同（可脱敏）</w:t>
      </w:r>
    </w:p>
    <w:p w14:paraId="4FCCE8B5">
      <w:pPr>
        <w:pStyle w:val="2"/>
        <w:numPr>
          <w:ilvl w:val="0"/>
          <w:numId w:val="2"/>
        </w:numPr>
      </w:pPr>
      <w:bookmarkStart w:id="5" w:name="_Toc24482"/>
      <w:r>
        <w:rPr>
          <w:rFonts w:hint="eastAsia"/>
        </w:rPr>
        <w:t>承诺书</w:t>
      </w:r>
      <w:bookmarkEnd w:id="5"/>
    </w:p>
    <w:p w14:paraId="0308395B">
      <w:pPr>
        <w:pStyle w:val="15"/>
        <w:spacing w:line="560" w:lineRule="exact"/>
        <w:ind w:firstLine="562" w:firstLineChars="200"/>
        <w:jc w:val="center"/>
        <w:rPr>
          <w:rFonts w:ascii="仿宋" w:hAnsi="仿宋" w:eastAsia="仿宋"/>
        </w:rPr>
      </w:pPr>
      <w:r>
        <w:rPr>
          <w:rFonts w:hint="eastAsia" w:ascii="仿宋" w:hAnsi="仿宋" w:eastAsia="仿宋"/>
          <w:b/>
          <w:bCs/>
          <w:sz w:val="28"/>
          <w:szCs w:val="28"/>
        </w:rPr>
        <w:t>承诺书</w:t>
      </w:r>
    </w:p>
    <w:p w14:paraId="6D8D041D">
      <w:pPr>
        <w:pStyle w:val="15"/>
        <w:spacing w:line="560" w:lineRule="exact"/>
        <w:rPr>
          <w:rFonts w:ascii="仿宋" w:hAnsi="仿宋" w:eastAsia="仿宋"/>
        </w:rPr>
      </w:pPr>
      <w:r>
        <w:rPr>
          <w:rFonts w:hint="eastAsia" w:ascii="仿宋" w:hAnsi="仿宋" w:eastAsia="仿宋"/>
        </w:rPr>
        <w:t>贵州夜郎古酒庄有限公司：</w:t>
      </w:r>
    </w:p>
    <w:p w14:paraId="55E3C53F">
      <w:pPr>
        <w:pStyle w:val="15"/>
        <w:spacing w:line="560" w:lineRule="exact"/>
        <w:ind w:firstLine="480" w:firstLineChars="200"/>
        <w:rPr>
          <w:rFonts w:ascii="仿宋" w:hAnsi="仿宋" w:eastAsia="仿宋"/>
        </w:rPr>
      </w:pPr>
      <w:r>
        <w:rPr>
          <w:rFonts w:hint="eastAsia" w:ascii="仿宋" w:hAnsi="仿宋" w:eastAsia="仿宋"/>
        </w:rPr>
        <w:t>我公司本着诚实守信的原则，自愿参与贵公司组织的（2024年夜郎古酒新媒体年度服务）项目招投标，我公司承诺：</w:t>
      </w:r>
      <w:r>
        <w:rPr>
          <w:rFonts w:hint="eastAsia" w:ascii="仿宋" w:hAnsi="仿宋" w:eastAsia="仿宋"/>
          <w:u w:val="single"/>
        </w:rPr>
        <w:t>不采用挂靠、</w:t>
      </w:r>
      <w:r>
        <w:rPr>
          <w:rFonts w:hint="eastAsia" w:ascii="仿宋" w:hAnsi="仿宋" w:eastAsia="仿宋"/>
          <w:color w:val="auto"/>
          <w:u w:val="single"/>
        </w:rPr>
        <w:t>分包、转包</w:t>
      </w:r>
      <w:r>
        <w:rPr>
          <w:rFonts w:hint="eastAsia" w:ascii="仿宋" w:hAnsi="仿宋" w:eastAsia="仿宋"/>
          <w:u w:val="single"/>
        </w:rPr>
        <w:t>、联合体方式参与投标。</w:t>
      </w:r>
      <w:r>
        <w:rPr>
          <w:rFonts w:hint="eastAsia" w:ascii="仿宋" w:hAnsi="仿宋" w:eastAsia="仿宋"/>
        </w:rPr>
        <w:t>严格按照招标公告的要求提交供应商预审资料，我公司在近三年内无违法记录，无商标侵权行为，无不正当竞争行为；银行信用良好，无不良贷款记录；有依法纳税的良好记录，无损害职工权益的不良记录；投标行为、响应文件及提供的一切材料合法、真实、有效；拥有履行投标项目采购内容合法有效的权限；若投标过程中查有虚假，同意做无效响应文件处理，并同意采购人没收投标保证金（如有）；若中标后查有虚假，同意被废除中标资格，并没收投标保证金（合同签订前）/合同履约保证金（合同签订后），因此给招标人造成的损失，我公司承担一切赔偿责任。本承诺书承诺内容自签字盖章之日起生效。</w:t>
      </w:r>
    </w:p>
    <w:p w14:paraId="1E12E445">
      <w:pPr>
        <w:pStyle w:val="15"/>
        <w:spacing w:line="560" w:lineRule="exact"/>
        <w:ind w:firstLine="480" w:firstLineChars="200"/>
        <w:rPr>
          <w:rFonts w:ascii="仿宋" w:hAnsi="仿宋" w:eastAsia="仿宋"/>
        </w:rPr>
      </w:pPr>
      <w:r>
        <w:rPr>
          <w:rFonts w:hint="eastAsia" w:ascii="仿宋" w:hAnsi="仿宋" w:eastAsia="仿宋"/>
        </w:rPr>
        <w:t>特此承诺。</w:t>
      </w:r>
    </w:p>
    <w:p w14:paraId="55CBF17F">
      <w:pPr>
        <w:pStyle w:val="15"/>
        <w:spacing w:line="360" w:lineRule="auto"/>
        <w:ind w:firstLine="480" w:firstLineChars="200"/>
        <w:rPr>
          <w:rFonts w:ascii="仿宋" w:hAnsi="仿宋" w:eastAsia="仿宋"/>
        </w:rPr>
      </w:pPr>
    </w:p>
    <w:p w14:paraId="0BFC8B74">
      <w:pPr>
        <w:pStyle w:val="15"/>
        <w:spacing w:line="360" w:lineRule="auto"/>
        <w:ind w:firstLine="480" w:firstLineChars="200"/>
        <w:rPr>
          <w:rFonts w:ascii="仿宋" w:hAnsi="仿宋" w:eastAsia="仿宋"/>
        </w:rPr>
      </w:pPr>
      <w:r>
        <w:rPr>
          <w:rFonts w:hint="eastAsia" w:ascii="仿宋" w:hAnsi="仿宋" w:eastAsia="仿宋"/>
        </w:rPr>
        <w:t>供应商名称（盖章）：</w:t>
      </w:r>
    </w:p>
    <w:p w14:paraId="727E8D58">
      <w:pPr>
        <w:spacing w:line="360" w:lineRule="auto"/>
        <w:ind w:firstLine="480" w:firstLineChars="200"/>
        <w:rPr>
          <w:rFonts w:ascii="仿宋" w:hAnsi="仿宋" w:eastAsia="仿宋" w:cs="宋体"/>
          <w:color w:val="000000"/>
          <w:kern w:val="0"/>
          <w:sz w:val="24"/>
        </w:rPr>
      </w:pPr>
      <w:r>
        <w:rPr>
          <w:rFonts w:hint="eastAsia" w:ascii="仿宋" w:hAnsi="仿宋" w:eastAsia="仿宋" w:cs="宋体"/>
          <w:color w:val="000000"/>
          <w:kern w:val="0"/>
          <w:sz w:val="24"/>
        </w:rPr>
        <w:t>供应商法人/授权代表（签字）：</w:t>
      </w:r>
    </w:p>
    <w:p w14:paraId="7C016F9D">
      <w:pPr>
        <w:pStyle w:val="15"/>
        <w:spacing w:line="360" w:lineRule="auto"/>
        <w:ind w:firstLine="480" w:firstLineChars="200"/>
        <w:rPr>
          <w:rFonts w:ascii="仿宋" w:hAnsi="仿宋" w:eastAsia="仿宋"/>
        </w:rPr>
      </w:pPr>
      <w:r>
        <w:rPr>
          <w:rFonts w:hint="eastAsia" w:ascii="仿宋" w:hAnsi="仿宋" w:eastAsia="仿宋"/>
        </w:rPr>
        <w:t>日期：</w:t>
      </w:r>
    </w:p>
    <w:p w14:paraId="5E23C39C"/>
    <w:p w14:paraId="1D140EF7">
      <w:pPr>
        <w:rPr>
          <w:lang w:bidi="en-US"/>
        </w:rPr>
      </w:pPr>
    </w:p>
    <w:p w14:paraId="258EE4A9">
      <w:pPr>
        <w:pStyle w:val="2"/>
        <w:numPr>
          <w:ilvl w:val="0"/>
          <w:numId w:val="2"/>
        </w:numPr>
        <w:rPr>
          <w:lang w:bidi="en-US"/>
        </w:rPr>
      </w:pPr>
      <w:bookmarkStart w:id="6" w:name="_Toc122"/>
      <w:r>
        <w:rPr>
          <w:rFonts w:hint="eastAsia"/>
          <w:lang w:bidi="en-US"/>
        </w:rPr>
        <w:t>廉洁保密承诺书</w:t>
      </w:r>
      <w:bookmarkEnd w:id="6"/>
    </w:p>
    <w:p w14:paraId="75E6F372">
      <w:pPr>
        <w:rPr>
          <w:lang w:bidi="en-US"/>
        </w:rPr>
      </w:pPr>
    </w:p>
    <w:p w14:paraId="38164444">
      <w:pPr>
        <w:tabs>
          <w:tab w:val="left" w:pos="540"/>
        </w:tabs>
        <w:adjustRightInd w:val="0"/>
        <w:snapToGrid w:val="0"/>
        <w:spacing w:line="460" w:lineRule="exact"/>
        <w:rPr>
          <w:rFonts w:ascii="仿宋" w:hAnsi="仿宋" w:eastAsia="仿宋" w:cs="仿宋"/>
          <w:b/>
          <w:bCs/>
          <w:color w:val="000000" w:themeColor="text1"/>
          <w:sz w:val="24"/>
          <w:u w:val="single"/>
          <w14:textFill>
            <w14:solidFill>
              <w14:schemeClr w14:val="tx1"/>
            </w14:solidFill>
          </w14:textFill>
        </w:rPr>
      </w:pPr>
      <w:r>
        <w:rPr>
          <w:rFonts w:hint="eastAsia" w:ascii="仿宋" w:hAnsi="仿宋" w:eastAsia="仿宋" w:cs="仿宋"/>
          <w:b/>
          <w:bCs/>
          <w:color w:val="000000" w:themeColor="text1"/>
          <w:sz w:val="24"/>
          <w:u w:val="single"/>
          <w14:textFill>
            <w14:solidFill>
              <w14:schemeClr w14:val="tx1"/>
            </w14:solidFill>
          </w14:textFill>
        </w:rPr>
        <w:t>致 贵州夜郎古酒庄有限公司（招标人）：</w:t>
      </w:r>
    </w:p>
    <w:p w14:paraId="4945B540">
      <w:pPr>
        <w:tabs>
          <w:tab w:val="left" w:pos="540"/>
        </w:tabs>
        <w:adjustRightInd w:val="0"/>
        <w:snapToGrid w:val="0"/>
        <w:spacing w:line="460" w:lineRule="exact"/>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根据贵司企业文化的总体要求、廉洁制度、相关保密制度等，我司对贵司的企业文化及廉洁、保密制度表示认同和遵守，现我司就与贵司的招投标和合作中的廉洁、保密合作事宜特作出郑重承诺：</w:t>
      </w:r>
    </w:p>
    <w:p w14:paraId="12473C35">
      <w:pPr>
        <w:tabs>
          <w:tab w:val="left" w:pos="540"/>
        </w:tabs>
        <w:adjustRightInd w:val="0"/>
        <w:snapToGrid w:val="0"/>
        <w:spacing w:line="460" w:lineRule="exact"/>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1、严格遵守国家有关法律、法规，以及贵司相关廉洁和保密的有关规定。</w:t>
      </w:r>
    </w:p>
    <w:p w14:paraId="51DD7C91">
      <w:pPr>
        <w:tabs>
          <w:tab w:val="left" w:pos="540"/>
        </w:tabs>
        <w:adjustRightInd w:val="0"/>
        <w:snapToGrid w:val="0"/>
        <w:spacing w:line="460" w:lineRule="exact"/>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我司人员须遵守贵司廉洁制度，不得有下列行为：包括但不限于向甲方人员赠送礼品、礼金、有价证券、商业预付卡、回扣、好处费、感谢费、乙方付款报销凭证和贵重物品等，为谋取私利擅自与甲方人员就采购招标价格、数量等情况进行私下商谈或者达成默契，为贵司和贵司关联公司工作人员及亲属报销或支付任何个人费用，为贵司和贵司关联公司工作人员及亲属装修住房、婚丧嫁娶、配偶子女的工作安排以及出国(境)、旅游等方面提供方便，向贵司和贵司关联公司工作人员及亲属提供可能影响公正履行贸易合作合同的宴请、健身、娱乐等活动，与贵司和贵司关联公司工作人员及亲属参与赌博。</w:t>
      </w:r>
    </w:p>
    <w:p w14:paraId="3900B32C">
      <w:pPr>
        <w:tabs>
          <w:tab w:val="left" w:pos="540"/>
        </w:tabs>
        <w:adjustRightInd w:val="0"/>
        <w:snapToGrid w:val="0"/>
        <w:spacing w:line="460" w:lineRule="exact"/>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3、对招投标及合作过程中知悉的贵方商业秘密负有严格保密义务，保密期限包括招投标及合作期间及期满之日起三年。未经贵司事先书面同意，不得以任何形式披露给第三方（但法律法规另有规定除外）。</w:t>
      </w:r>
    </w:p>
    <w:p w14:paraId="6AE6796C">
      <w:pPr>
        <w:tabs>
          <w:tab w:val="left" w:pos="540"/>
        </w:tabs>
        <w:adjustRightInd w:val="0"/>
        <w:snapToGrid w:val="0"/>
        <w:spacing w:line="460" w:lineRule="exact"/>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前述商业秘密指现在和将来归属于一方且能为该方带来利益或影响的商业资料，包括但不限于招标文件（包括但不限于招标用质量技术标准、技术图纸、工艺文件、技术要求等）、销售政策、业务数据、运作模式、管理制度、客户资料、技术资料、软件程序、财务和其他信息。</w:t>
      </w:r>
    </w:p>
    <w:p w14:paraId="26CD074B">
      <w:pPr>
        <w:tabs>
          <w:tab w:val="left" w:pos="540"/>
        </w:tabs>
        <w:adjustRightInd w:val="0"/>
        <w:snapToGrid w:val="0"/>
        <w:spacing w:line="460" w:lineRule="exact"/>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我司保证其雇员、管理人员、代理人等接受本保密条款约束，并对该等人员的违约行为向本合同相对方承担违约责任。</w:t>
      </w:r>
    </w:p>
    <w:p w14:paraId="229D80D2">
      <w:pPr>
        <w:tabs>
          <w:tab w:val="left" w:pos="540"/>
        </w:tabs>
        <w:adjustRightInd w:val="0"/>
        <w:snapToGrid w:val="0"/>
        <w:spacing w:line="460" w:lineRule="exact"/>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3、不做任何其他违反国家廉洁自律和商业保密规定的行为。</w:t>
      </w:r>
    </w:p>
    <w:p w14:paraId="0F63B117">
      <w:pPr>
        <w:tabs>
          <w:tab w:val="left" w:pos="540"/>
        </w:tabs>
        <w:adjustRightInd w:val="0"/>
        <w:snapToGrid w:val="0"/>
        <w:spacing w:line="460" w:lineRule="exact"/>
        <w:ind w:firstLine="480" w:firstLineChars="200"/>
        <w:rPr>
          <w:rFonts w:ascii="仿宋" w:hAnsi="仿宋" w:eastAsia="仿宋" w:cs="仿宋"/>
          <w:sz w:val="24"/>
        </w:rPr>
      </w:pPr>
      <w:r>
        <w:rPr>
          <w:rFonts w:hint="eastAsia" w:ascii="仿宋" w:hAnsi="仿宋" w:eastAsia="仿宋" w:cs="仿宋"/>
          <w:color w:val="000000" w:themeColor="text1"/>
          <w:sz w:val="24"/>
          <w14:textFill>
            <w14:solidFill>
              <w14:schemeClr w14:val="tx1"/>
            </w14:solidFill>
          </w14:textFill>
        </w:rPr>
        <w:t>如我司及我司人员在与贵司合作过程中存在上述行为的，一经查实，</w:t>
      </w:r>
      <w:r>
        <w:rPr>
          <w:rFonts w:hint="eastAsia" w:ascii="仿宋" w:hAnsi="仿宋" w:eastAsia="仿宋" w:cs="仿宋"/>
          <w:sz w:val="24"/>
        </w:rPr>
        <w:t>甲方有权终止合同，并根据具体情节和后果，取消合格供应商资格或中止采购业务等处理，由此产生的损失由乙方自行承担。</w:t>
      </w:r>
    </w:p>
    <w:p w14:paraId="7E8D66B0">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若我司发现贵司工作人员有违反上述情形索贿或受贿的，我司承诺将立即向贵司风控部门进行举报（咨询举报电话:0851-22225931，咨询举报邮箱:1186756916@qq.com）</w:t>
      </w:r>
    </w:p>
    <w:p w14:paraId="11A97C01">
      <w:pPr>
        <w:tabs>
          <w:tab w:val="left" w:pos="540"/>
        </w:tabs>
        <w:adjustRightInd w:val="0"/>
        <w:snapToGrid w:val="0"/>
        <w:spacing w:line="460" w:lineRule="exact"/>
        <w:ind w:firstLine="480" w:firstLineChars="200"/>
        <w:rPr>
          <w:rFonts w:ascii="仿宋" w:hAnsi="仿宋" w:eastAsia="仿宋" w:cs="仿宋"/>
          <w:sz w:val="24"/>
        </w:rPr>
      </w:pPr>
      <w:r>
        <w:rPr>
          <w:rFonts w:hint="eastAsia" w:ascii="仿宋" w:hAnsi="仿宋" w:eastAsia="仿宋" w:cs="仿宋"/>
          <w:sz w:val="24"/>
        </w:rPr>
        <w:t>特此承诺！</w:t>
      </w:r>
    </w:p>
    <w:p w14:paraId="2E06F4D3">
      <w:pPr>
        <w:pStyle w:val="15"/>
        <w:spacing w:line="360" w:lineRule="auto"/>
        <w:ind w:firstLine="480" w:firstLineChars="200"/>
        <w:rPr>
          <w:rFonts w:ascii="仿宋" w:hAnsi="仿宋" w:eastAsia="仿宋"/>
        </w:rPr>
      </w:pPr>
      <w:r>
        <w:rPr>
          <w:rFonts w:hint="eastAsia" w:ascii="仿宋" w:hAnsi="仿宋" w:eastAsia="仿宋"/>
        </w:rPr>
        <w:t>供应商名称（盖章）：</w:t>
      </w:r>
    </w:p>
    <w:p w14:paraId="5BEB20E9">
      <w:pPr>
        <w:spacing w:line="360" w:lineRule="auto"/>
        <w:ind w:firstLine="480" w:firstLineChars="200"/>
        <w:rPr>
          <w:rFonts w:ascii="仿宋" w:hAnsi="仿宋" w:eastAsia="仿宋" w:cs="宋体"/>
          <w:color w:val="000000"/>
          <w:kern w:val="0"/>
          <w:sz w:val="24"/>
        </w:rPr>
      </w:pPr>
      <w:r>
        <w:rPr>
          <w:rFonts w:hint="eastAsia" w:ascii="仿宋" w:hAnsi="仿宋" w:eastAsia="仿宋" w:cs="宋体"/>
          <w:color w:val="000000"/>
          <w:kern w:val="0"/>
          <w:sz w:val="24"/>
        </w:rPr>
        <w:t>供应商法人/授权代表（签字）：</w:t>
      </w:r>
    </w:p>
    <w:p w14:paraId="665A77D0">
      <w:pPr>
        <w:pStyle w:val="15"/>
        <w:spacing w:line="360" w:lineRule="auto"/>
        <w:ind w:firstLine="480" w:firstLineChars="200"/>
        <w:rPr>
          <w:rFonts w:ascii="仿宋" w:hAnsi="仿宋" w:eastAsia="仿宋"/>
        </w:rPr>
      </w:pPr>
      <w:r>
        <w:rPr>
          <w:rFonts w:hint="eastAsia" w:ascii="仿宋" w:hAnsi="仿宋" w:eastAsia="仿宋"/>
        </w:rPr>
        <w:t>日期：</w:t>
      </w:r>
    </w:p>
    <w:p w14:paraId="37B3595A">
      <w:pPr>
        <w:rPr>
          <w:lang w:bidi="en-US"/>
        </w:rPr>
      </w:pPr>
    </w:p>
    <w:p w14:paraId="7677B605">
      <w:pPr>
        <w:pStyle w:val="2"/>
        <w:numPr>
          <w:ilvl w:val="0"/>
          <w:numId w:val="2"/>
        </w:numPr>
        <w:rPr>
          <w:lang w:bidi="en-US"/>
        </w:rPr>
      </w:pPr>
      <w:bookmarkStart w:id="7" w:name="_Toc6767"/>
      <w:r>
        <w:rPr>
          <w:rFonts w:hint="eastAsia"/>
          <w:lang w:bidi="en-US"/>
        </w:rPr>
        <w:t>关联公司证明</w:t>
      </w:r>
      <w:bookmarkEnd w:id="7"/>
    </w:p>
    <w:p w14:paraId="698EE655">
      <w:pPr>
        <w:ind w:firstLine="480" w:firstLineChars="200"/>
        <w:rPr>
          <w:rFonts w:ascii="仿宋" w:hAnsi="仿宋" w:eastAsia="仿宋"/>
          <w:sz w:val="24"/>
          <w:lang w:bidi="en-US"/>
        </w:rPr>
      </w:pPr>
      <w:r>
        <w:rPr>
          <w:rFonts w:hint="eastAsia" w:ascii="仿宋" w:hAnsi="仿宋" w:eastAsia="仿宋"/>
          <w:sz w:val="24"/>
          <w:lang w:bidi="en-US"/>
        </w:rPr>
        <w:t>可提供第三方网站截图</w:t>
      </w:r>
    </w:p>
    <w:p w14:paraId="2A274949">
      <w:pPr>
        <w:rPr>
          <w:lang w:bidi="en-US"/>
        </w:rPr>
      </w:pPr>
    </w:p>
    <w:p w14:paraId="40333968">
      <w:pPr>
        <w:pStyle w:val="2"/>
        <w:numPr>
          <w:ilvl w:val="0"/>
          <w:numId w:val="2"/>
        </w:numPr>
      </w:pPr>
      <w:bookmarkStart w:id="8" w:name="_Toc5513"/>
      <w:r>
        <w:rPr>
          <w:rFonts w:hint="eastAsia"/>
        </w:rPr>
        <w:t>诚信度</w:t>
      </w:r>
      <w:bookmarkEnd w:id="8"/>
    </w:p>
    <w:p w14:paraId="082E13FD">
      <w:pPr>
        <w:ind w:firstLine="480" w:firstLineChars="200"/>
        <w:rPr>
          <w:rFonts w:ascii="仿宋" w:hAnsi="仿宋" w:eastAsia="仿宋"/>
          <w:sz w:val="24"/>
          <w:lang w:bidi="en-US"/>
        </w:rPr>
      </w:pPr>
      <w:r>
        <w:rPr>
          <w:rFonts w:hint="eastAsia" w:ascii="仿宋" w:hAnsi="仿宋" w:eastAsia="仿宋"/>
          <w:sz w:val="24"/>
          <w:lang w:bidi="en-US"/>
        </w:rPr>
        <w:t>提供信用中国信用信息报告</w:t>
      </w:r>
    </w:p>
    <w:p w14:paraId="6AC19624">
      <w:pPr>
        <w:rPr>
          <w:lang w:bidi="en-US"/>
        </w:rPr>
      </w:pPr>
    </w:p>
    <w:p w14:paraId="1FA9DCFD">
      <w:pPr>
        <w:pStyle w:val="2"/>
        <w:numPr>
          <w:ilvl w:val="0"/>
          <w:numId w:val="2"/>
        </w:numPr>
      </w:pPr>
      <w:bookmarkStart w:id="9" w:name="_Toc19967"/>
      <w:r>
        <w:rPr>
          <w:rFonts w:hint="eastAsia"/>
        </w:rPr>
        <w:t>实缴资本证明</w:t>
      </w:r>
      <w:bookmarkEnd w:id="9"/>
    </w:p>
    <w:p w14:paraId="528F9DB1">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提供实缴资本证明（第三方公开网站截图或验资报告）</w:t>
      </w:r>
    </w:p>
    <w:p w14:paraId="6AA16996">
      <w:pPr>
        <w:rPr>
          <w:lang w:bidi="en-US"/>
        </w:rPr>
      </w:pPr>
    </w:p>
    <w:p w14:paraId="4D5C9AF9">
      <w:pPr>
        <w:pStyle w:val="2"/>
        <w:numPr>
          <w:ilvl w:val="0"/>
          <w:numId w:val="2"/>
        </w:numPr>
      </w:pPr>
      <w:bookmarkStart w:id="10" w:name="_Toc22849"/>
      <w:r>
        <w:rPr>
          <w:rFonts w:hint="eastAsia"/>
        </w:rPr>
        <w:t>财务状况</w:t>
      </w:r>
      <w:bookmarkEnd w:id="10"/>
    </w:p>
    <w:p w14:paraId="74B2297B">
      <w:pPr>
        <w:tabs>
          <w:tab w:val="right" w:leader="dot" w:pos="9471"/>
        </w:tabs>
        <w:adjustRightInd w:val="0"/>
        <w:snapToGrid w:val="0"/>
        <w:spacing w:line="360" w:lineRule="auto"/>
        <w:rPr>
          <w:rFonts w:ascii="仿宋" w:hAnsi="仿宋" w:eastAsia="仿宋"/>
          <w:sz w:val="24"/>
          <w:lang w:bidi="en-US"/>
        </w:rPr>
      </w:pPr>
      <w:r>
        <w:rPr>
          <w:rFonts w:hint="eastAsia" w:ascii="仿宋" w:hAnsi="仿宋" w:eastAsia="仿宋"/>
          <w:sz w:val="24"/>
          <w:lang w:bidi="en-US"/>
        </w:rPr>
        <w:t>提供近</w:t>
      </w:r>
      <w:r>
        <w:rPr>
          <w:rFonts w:ascii="仿宋" w:hAnsi="仿宋" w:eastAsia="仿宋"/>
          <w:sz w:val="24"/>
          <w:lang w:bidi="en-US"/>
        </w:rPr>
        <w:t>2</w:t>
      </w:r>
      <w:r>
        <w:rPr>
          <w:rFonts w:hint="eastAsia" w:ascii="仿宋" w:hAnsi="仿宋" w:eastAsia="仿宋"/>
          <w:sz w:val="24"/>
          <w:lang w:bidi="en-US"/>
        </w:rPr>
        <w:t>年经审计的财务报表（资产负债表、现金流量表、利润表）</w:t>
      </w:r>
    </w:p>
    <w:p w14:paraId="71EE4A84"/>
    <w:p w14:paraId="5DADAD73">
      <w:pPr>
        <w:pStyle w:val="2"/>
        <w:numPr>
          <w:ilvl w:val="0"/>
          <w:numId w:val="2"/>
        </w:numPr>
      </w:pPr>
      <w:bookmarkStart w:id="11" w:name="_Toc17341"/>
      <w:r>
        <w:rPr>
          <w:rFonts w:hint="eastAsia"/>
        </w:rPr>
        <w:t>同类</w:t>
      </w:r>
      <w:r>
        <w:t>业绩</w:t>
      </w:r>
      <w:r>
        <w:rPr>
          <w:rFonts w:hint="eastAsia"/>
        </w:rPr>
        <w:t>一览表</w:t>
      </w:r>
      <w:bookmarkEnd w:id="11"/>
    </w:p>
    <w:p w14:paraId="6AE40C96">
      <w:pPr>
        <w:tabs>
          <w:tab w:val="right" w:leader="dot" w:pos="9471"/>
        </w:tabs>
        <w:adjustRightInd w:val="0"/>
        <w:snapToGrid w:val="0"/>
        <w:spacing w:line="360" w:lineRule="auto"/>
        <w:rPr>
          <w:rFonts w:ascii="仿宋" w:hAnsi="仿宋" w:eastAsia="仿宋"/>
          <w:sz w:val="24"/>
          <w:lang w:bidi="en-US"/>
        </w:rPr>
      </w:pPr>
    </w:p>
    <w:tbl>
      <w:tblPr>
        <w:tblStyle w:val="11"/>
        <w:tblW w:w="9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1680"/>
        <w:gridCol w:w="1771"/>
        <w:gridCol w:w="1532"/>
        <w:gridCol w:w="1762"/>
        <w:gridCol w:w="1732"/>
      </w:tblGrid>
      <w:tr w14:paraId="7228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78" w:type="dxa"/>
            <w:vAlign w:val="center"/>
          </w:tcPr>
          <w:p w14:paraId="49C3C157">
            <w:pPr>
              <w:jc w:val="center"/>
              <w:rPr>
                <w:rFonts w:ascii="仿宋" w:hAnsi="仿宋" w:eastAsia="仿宋" w:cs="仿宋"/>
              </w:rPr>
            </w:pPr>
            <w:r>
              <w:rPr>
                <w:rFonts w:hint="eastAsia" w:ascii="仿宋" w:hAnsi="仿宋" w:eastAsia="仿宋" w:cs="仿宋"/>
              </w:rPr>
              <w:t>序号</w:t>
            </w:r>
          </w:p>
        </w:tc>
        <w:tc>
          <w:tcPr>
            <w:tcW w:w="1680" w:type="dxa"/>
            <w:vAlign w:val="center"/>
          </w:tcPr>
          <w:p w14:paraId="75DD0157">
            <w:pPr>
              <w:jc w:val="center"/>
              <w:rPr>
                <w:rFonts w:ascii="仿宋" w:hAnsi="仿宋" w:eastAsia="仿宋" w:cs="仿宋"/>
              </w:rPr>
            </w:pPr>
            <w:r>
              <w:rPr>
                <w:rFonts w:hint="eastAsia" w:ascii="仿宋" w:hAnsi="仿宋" w:eastAsia="仿宋" w:cs="仿宋"/>
              </w:rPr>
              <w:t>合同签署年份</w:t>
            </w:r>
          </w:p>
        </w:tc>
        <w:tc>
          <w:tcPr>
            <w:tcW w:w="1771" w:type="dxa"/>
            <w:vAlign w:val="center"/>
          </w:tcPr>
          <w:p w14:paraId="3A896589">
            <w:pPr>
              <w:jc w:val="center"/>
              <w:rPr>
                <w:rFonts w:ascii="仿宋" w:hAnsi="仿宋" w:eastAsia="仿宋" w:cs="仿宋"/>
              </w:rPr>
            </w:pPr>
            <w:r>
              <w:rPr>
                <w:rFonts w:hint="eastAsia" w:ascii="仿宋" w:hAnsi="仿宋" w:eastAsia="仿宋" w:cs="仿宋"/>
              </w:rPr>
              <w:t>甲方公司名称</w:t>
            </w:r>
          </w:p>
        </w:tc>
        <w:tc>
          <w:tcPr>
            <w:tcW w:w="1532" w:type="dxa"/>
            <w:vAlign w:val="center"/>
          </w:tcPr>
          <w:p w14:paraId="44090738">
            <w:pPr>
              <w:jc w:val="center"/>
              <w:rPr>
                <w:rFonts w:ascii="仿宋" w:hAnsi="仿宋" w:eastAsia="仿宋" w:cs="仿宋"/>
              </w:rPr>
            </w:pPr>
            <w:r>
              <w:rPr>
                <w:rFonts w:hint="eastAsia" w:ascii="仿宋" w:hAnsi="仿宋" w:eastAsia="仿宋" w:cs="仿宋"/>
              </w:rPr>
              <w:t>项目名称</w:t>
            </w:r>
          </w:p>
        </w:tc>
        <w:tc>
          <w:tcPr>
            <w:tcW w:w="1762" w:type="dxa"/>
            <w:vAlign w:val="center"/>
          </w:tcPr>
          <w:p w14:paraId="2966D001">
            <w:pPr>
              <w:jc w:val="center"/>
              <w:rPr>
                <w:rFonts w:ascii="仿宋" w:hAnsi="仿宋" w:eastAsia="仿宋" w:cs="仿宋"/>
              </w:rPr>
            </w:pPr>
            <w:r>
              <w:rPr>
                <w:rFonts w:hint="eastAsia" w:ascii="仿宋" w:hAnsi="仿宋" w:eastAsia="仿宋" w:cs="仿宋"/>
              </w:rPr>
              <w:t>服务内容</w:t>
            </w:r>
          </w:p>
        </w:tc>
        <w:tc>
          <w:tcPr>
            <w:tcW w:w="1732" w:type="dxa"/>
            <w:vAlign w:val="center"/>
          </w:tcPr>
          <w:p w14:paraId="684675FA">
            <w:pPr>
              <w:jc w:val="center"/>
              <w:rPr>
                <w:rFonts w:ascii="仿宋" w:hAnsi="仿宋" w:eastAsia="仿宋" w:cs="仿宋"/>
              </w:rPr>
            </w:pPr>
            <w:r>
              <w:rPr>
                <w:rFonts w:hint="eastAsia" w:ascii="仿宋" w:hAnsi="仿宋" w:eastAsia="仿宋" w:cs="仿宋"/>
              </w:rPr>
              <w:t>合同金额（元）</w:t>
            </w:r>
          </w:p>
        </w:tc>
      </w:tr>
      <w:tr w14:paraId="738F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78" w:type="dxa"/>
            <w:vAlign w:val="center"/>
          </w:tcPr>
          <w:p w14:paraId="243963F9">
            <w:pPr>
              <w:rPr>
                <w:rFonts w:ascii="仿宋" w:hAnsi="仿宋" w:eastAsia="仿宋" w:cs="仿宋"/>
              </w:rPr>
            </w:pPr>
          </w:p>
        </w:tc>
        <w:tc>
          <w:tcPr>
            <w:tcW w:w="1680" w:type="dxa"/>
            <w:vAlign w:val="center"/>
          </w:tcPr>
          <w:p w14:paraId="48BD05B9">
            <w:pPr>
              <w:rPr>
                <w:rFonts w:ascii="仿宋" w:hAnsi="仿宋" w:eastAsia="仿宋" w:cs="仿宋"/>
              </w:rPr>
            </w:pPr>
          </w:p>
        </w:tc>
        <w:tc>
          <w:tcPr>
            <w:tcW w:w="1771" w:type="dxa"/>
            <w:vAlign w:val="center"/>
          </w:tcPr>
          <w:p w14:paraId="169161E0">
            <w:pPr>
              <w:rPr>
                <w:rFonts w:ascii="仿宋" w:hAnsi="仿宋" w:eastAsia="仿宋" w:cs="仿宋"/>
              </w:rPr>
            </w:pPr>
          </w:p>
        </w:tc>
        <w:tc>
          <w:tcPr>
            <w:tcW w:w="1532" w:type="dxa"/>
            <w:vAlign w:val="center"/>
          </w:tcPr>
          <w:p w14:paraId="626495C8">
            <w:pPr>
              <w:rPr>
                <w:rFonts w:ascii="仿宋" w:hAnsi="仿宋" w:eastAsia="仿宋" w:cs="仿宋"/>
              </w:rPr>
            </w:pPr>
          </w:p>
        </w:tc>
        <w:tc>
          <w:tcPr>
            <w:tcW w:w="1762" w:type="dxa"/>
            <w:vAlign w:val="center"/>
          </w:tcPr>
          <w:p w14:paraId="47D2F777">
            <w:pPr>
              <w:rPr>
                <w:rFonts w:ascii="仿宋" w:hAnsi="仿宋" w:eastAsia="仿宋" w:cs="仿宋"/>
              </w:rPr>
            </w:pPr>
          </w:p>
        </w:tc>
        <w:tc>
          <w:tcPr>
            <w:tcW w:w="1732" w:type="dxa"/>
            <w:vAlign w:val="center"/>
          </w:tcPr>
          <w:p w14:paraId="036C79F5">
            <w:pPr>
              <w:rPr>
                <w:rFonts w:ascii="仿宋" w:hAnsi="仿宋" w:eastAsia="仿宋" w:cs="仿宋"/>
              </w:rPr>
            </w:pPr>
          </w:p>
        </w:tc>
      </w:tr>
      <w:tr w14:paraId="15C1B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78" w:type="dxa"/>
            <w:vAlign w:val="center"/>
          </w:tcPr>
          <w:p w14:paraId="6000CFD3">
            <w:pPr>
              <w:rPr>
                <w:rFonts w:ascii="仿宋" w:hAnsi="仿宋" w:eastAsia="仿宋" w:cs="仿宋"/>
              </w:rPr>
            </w:pPr>
          </w:p>
        </w:tc>
        <w:tc>
          <w:tcPr>
            <w:tcW w:w="1680" w:type="dxa"/>
            <w:vAlign w:val="center"/>
          </w:tcPr>
          <w:p w14:paraId="1A31C904">
            <w:pPr>
              <w:rPr>
                <w:rFonts w:ascii="仿宋" w:hAnsi="仿宋" w:eastAsia="仿宋" w:cs="仿宋"/>
              </w:rPr>
            </w:pPr>
          </w:p>
        </w:tc>
        <w:tc>
          <w:tcPr>
            <w:tcW w:w="1771" w:type="dxa"/>
            <w:vAlign w:val="center"/>
          </w:tcPr>
          <w:p w14:paraId="02F95F7F">
            <w:pPr>
              <w:rPr>
                <w:rFonts w:ascii="仿宋" w:hAnsi="仿宋" w:eastAsia="仿宋" w:cs="仿宋"/>
              </w:rPr>
            </w:pPr>
          </w:p>
        </w:tc>
        <w:tc>
          <w:tcPr>
            <w:tcW w:w="1532" w:type="dxa"/>
            <w:vAlign w:val="center"/>
          </w:tcPr>
          <w:p w14:paraId="33D131BA">
            <w:pPr>
              <w:rPr>
                <w:rFonts w:ascii="仿宋" w:hAnsi="仿宋" w:eastAsia="仿宋" w:cs="仿宋"/>
              </w:rPr>
            </w:pPr>
          </w:p>
        </w:tc>
        <w:tc>
          <w:tcPr>
            <w:tcW w:w="1762" w:type="dxa"/>
            <w:vAlign w:val="center"/>
          </w:tcPr>
          <w:p w14:paraId="7B6D74F3">
            <w:pPr>
              <w:rPr>
                <w:rFonts w:ascii="仿宋" w:hAnsi="仿宋" w:eastAsia="仿宋" w:cs="仿宋"/>
              </w:rPr>
            </w:pPr>
          </w:p>
        </w:tc>
        <w:tc>
          <w:tcPr>
            <w:tcW w:w="1732" w:type="dxa"/>
            <w:vAlign w:val="center"/>
          </w:tcPr>
          <w:p w14:paraId="312C90F4">
            <w:pPr>
              <w:rPr>
                <w:rFonts w:ascii="仿宋" w:hAnsi="仿宋" w:eastAsia="仿宋" w:cs="仿宋"/>
              </w:rPr>
            </w:pPr>
          </w:p>
        </w:tc>
      </w:tr>
      <w:tr w14:paraId="050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78" w:type="dxa"/>
            <w:vAlign w:val="center"/>
          </w:tcPr>
          <w:p w14:paraId="42D9E0D7">
            <w:pPr>
              <w:rPr>
                <w:rFonts w:ascii="仿宋" w:hAnsi="仿宋" w:eastAsia="仿宋" w:cs="仿宋"/>
              </w:rPr>
            </w:pPr>
          </w:p>
        </w:tc>
        <w:tc>
          <w:tcPr>
            <w:tcW w:w="1680" w:type="dxa"/>
            <w:vAlign w:val="center"/>
          </w:tcPr>
          <w:p w14:paraId="3B9372B2">
            <w:pPr>
              <w:rPr>
                <w:rFonts w:ascii="仿宋" w:hAnsi="仿宋" w:eastAsia="仿宋" w:cs="仿宋"/>
              </w:rPr>
            </w:pPr>
          </w:p>
        </w:tc>
        <w:tc>
          <w:tcPr>
            <w:tcW w:w="1771" w:type="dxa"/>
            <w:vAlign w:val="center"/>
          </w:tcPr>
          <w:p w14:paraId="22A3E14B">
            <w:pPr>
              <w:rPr>
                <w:rFonts w:ascii="仿宋" w:hAnsi="仿宋" w:eastAsia="仿宋" w:cs="仿宋"/>
              </w:rPr>
            </w:pPr>
          </w:p>
        </w:tc>
        <w:tc>
          <w:tcPr>
            <w:tcW w:w="1532" w:type="dxa"/>
            <w:vAlign w:val="center"/>
          </w:tcPr>
          <w:p w14:paraId="0406D0CB">
            <w:pPr>
              <w:rPr>
                <w:rFonts w:ascii="仿宋" w:hAnsi="仿宋" w:eastAsia="仿宋" w:cs="仿宋"/>
              </w:rPr>
            </w:pPr>
          </w:p>
        </w:tc>
        <w:tc>
          <w:tcPr>
            <w:tcW w:w="1762" w:type="dxa"/>
            <w:vAlign w:val="center"/>
          </w:tcPr>
          <w:p w14:paraId="1484A75B">
            <w:pPr>
              <w:rPr>
                <w:rFonts w:ascii="仿宋" w:hAnsi="仿宋" w:eastAsia="仿宋" w:cs="仿宋"/>
              </w:rPr>
            </w:pPr>
          </w:p>
        </w:tc>
        <w:tc>
          <w:tcPr>
            <w:tcW w:w="1732" w:type="dxa"/>
            <w:vAlign w:val="center"/>
          </w:tcPr>
          <w:p w14:paraId="40151CF5">
            <w:pPr>
              <w:rPr>
                <w:rFonts w:ascii="仿宋" w:hAnsi="仿宋" w:eastAsia="仿宋" w:cs="仿宋"/>
              </w:rPr>
            </w:pPr>
          </w:p>
        </w:tc>
      </w:tr>
      <w:tr w14:paraId="6900B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78" w:type="dxa"/>
            <w:vAlign w:val="center"/>
          </w:tcPr>
          <w:p w14:paraId="23574A6D">
            <w:pPr>
              <w:rPr>
                <w:rFonts w:ascii="仿宋" w:hAnsi="仿宋" w:eastAsia="仿宋" w:cs="仿宋"/>
              </w:rPr>
            </w:pPr>
          </w:p>
        </w:tc>
        <w:tc>
          <w:tcPr>
            <w:tcW w:w="1680" w:type="dxa"/>
            <w:vAlign w:val="center"/>
          </w:tcPr>
          <w:p w14:paraId="66CEF57D">
            <w:pPr>
              <w:rPr>
                <w:rFonts w:ascii="仿宋" w:hAnsi="仿宋" w:eastAsia="仿宋" w:cs="仿宋"/>
              </w:rPr>
            </w:pPr>
          </w:p>
        </w:tc>
        <w:tc>
          <w:tcPr>
            <w:tcW w:w="1771" w:type="dxa"/>
            <w:vAlign w:val="center"/>
          </w:tcPr>
          <w:p w14:paraId="2CAC9799">
            <w:pPr>
              <w:rPr>
                <w:rFonts w:ascii="仿宋" w:hAnsi="仿宋" w:eastAsia="仿宋" w:cs="仿宋"/>
              </w:rPr>
            </w:pPr>
          </w:p>
        </w:tc>
        <w:tc>
          <w:tcPr>
            <w:tcW w:w="1532" w:type="dxa"/>
            <w:vAlign w:val="center"/>
          </w:tcPr>
          <w:p w14:paraId="7440A497">
            <w:pPr>
              <w:rPr>
                <w:rFonts w:ascii="仿宋" w:hAnsi="仿宋" w:eastAsia="仿宋" w:cs="仿宋"/>
              </w:rPr>
            </w:pPr>
          </w:p>
        </w:tc>
        <w:tc>
          <w:tcPr>
            <w:tcW w:w="1762" w:type="dxa"/>
            <w:vAlign w:val="center"/>
          </w:tcPr>
          <w:p w14:paraId="6EF73727">
            <w:pPr>
              <w:rPr>
                <w:rFonts w:ascii="仿宋" w:hAnsi="仿宋" w:eastAsia="仿宋" w:cs="仿宋"/>
              </w:rPr>
            </w:pPr>
          </w:p>
        </w:tc>
        <w:tc>
          <w:tcPr>
            <w:tcW w:w="1732" w:type="dxa"/>
            <w:vAlign w:val="center"/>
          </w:tcPr>
          <w:p w14:paraId="1D0BCE94">
            <w:pPr>
              <w:rPr>
                <w:rFonts w:ascii="仿宋" w:hAnsi="仿宋" w:eastAsia="仿宋" w:cs="仿宋"/>
              </w:rPr>
            </w:pPr>
          </w:p>
        </w:tc>
      </w:tr>
      <w:tr w14:paraId="4BF67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878" w:type="dxa"/>
            <w:vAlign w:val="center"/>
          </w:tcPr>
          <w:p w14:paraId="5C740C55">
            <w:pPr>
              <w:rPr>
                <w:rFonts w:ascii="仿宋" w:hAnsi="仿宋" w:eastAsia="仿宋" w:cs="仿宋"/>
              </w:rPr>
            </w:pPr>
          </w:p>
        </w:tc>
        <w:tc>
          <w:tcPr>
            <w:tcW w:w="1680" w:type="dxa"/>
            <w:vAlign w:val="center"/>
          </w:tcPr>
          <w:p w14:paraId="6B09F15E">
            <w:pPr>
              <w:rPr>
                <w:rFonts w:ascii="仿宋" w:hAnsi="仿宋" w:eastAsia="仿宋" w:cs="仿宋"/>
              </w:rPr>
            </w:pPr>
          </w:p>
        </w:tc>
        <w:tc>
          <w:tcPr>
            <w:tcW w:w="1771" w:type="dxa"/>
            <w:vAlign w:val="center"/>
          </w:tcPr>
          <w:p w14:paraId="777D90D7">
            <w:pPr>
              <w:rPr>
                <w:rFonts w:ascii="仿宋" w:hAnsi="仿宋" w:eastAsia="仿宋" w:cs="仿宋"/>
              </w:rPr>
            </w:pPr>
          </w:p>
        </w:tc>
        <w:tc>
          <w:tcPr>
            <w:tcW w:w="1532" w:type="dxa"/>
            <w:vAlign w:val="center"/>
          </w:tcPr>
          <w:p w14:paraId="272A8550">
            <w:pPr>
              <w:rPr>
                <w:rFonts w:ascii="仿宋" w:hAnsi="仿宋" w:eastAsia="仿宋" w:cs="仿宋"/>
              </w:rPr>
            </w:pPr>
          </w:p>
        </w:tc>
        <w:tc>
          <w:tcPr>
            <w:tcW w:w="1762" w:type="dxa"/>
            <w:vAlign w:val="center"/>
          </w:tcPr>
          <w:p w14:paraId="2549159F">
            <w:pPr>
              <w:rPr>
                <w:rFonts w:ascii="仿宋" w:hAnsi="仿宋" w:eastAsia="仿宋" w:cs="仿宋"/>
              </w:rPr>
            </w:pPr>
          </w:p>
        </w:tc>
        <w:tc>
          <w:tcPr>
            <w:tcW w:w="1732" w:type="dxa"/>
            <w:vAlign w:val="center"/>
          </w:tcPr>
          <w:p w14:paraId="7FCF3A24">
            <w:pPr>
              <w:rPr>
                <w:rFonts w:ascii="仿宋" w:hAnsi="仿宋" w:eastAsia="仿宋" w:cs="仿宋"/>
              </w:rPr>
            </w:pPr>
          </w:p>
        </w:tc>
      </w:tr>
    </w:tbl>
    <w:p w14:paraId="4A7009B6">
      <w:pPr>
        <w:pStyle w:val="2"/>
        <w:numPr>
          <w:ilvl w:val="0"/>
          <w:numId w:val="2"/>
        </w:numPr>
      </w:pPr>
      <w:bookmarkStart w:id="12" w:name="_Toc8434"/>
      <w:r>
        <w:t>业绩证明</w:t>
      </w:r>
      <w:bookmarkEnd w:id="12"/>
    </w:p>
    <w:p w14:paraId="47316D20">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提供合同等业绩证明（合同、发票），与业绩一览表对应。</w:t>
      </w:r>
    </w:p>
    <w:p w14:paraId="4E342E94">
      <w:pPr>
        <w:tabs>
          <w:tab w:val="right" w:leader="dot" w:pos="9471"/>
        </w:tabs>
        <w:adjustRightInd w:val="0"/>
        <w:snapToGrid w:val="0"/>
        <w:spacing w:line="360" w:lineRule="auto"/>
        <w:ind w:firstLine="480" w:firstLineChars="200"/>
        <w:rPr>
          <w:rFonts w:ascii="仿宋" w:hAnsi="仿宋" w:eastAsia="仿宋"/>
          <w:sz w:val="24"/>
          <w:lang w:bidi="en-US"/>
        </w:rPr>
      </w:pPr>
      <w:r>
        <w:rPr>
          <w:rFonts w:hint="eastAsia" w:ascii="仿宋" w:hAnsi="仿宋" w:eastAsia="仿宋"/>
          <w:sz w:val="24"/>
          <w:lang w:bidi="en-US"/>
        </w:rPr>
        <w:t>提供业绩合同的首页、盖章页及能体现合同服务内容、金额等与本项目相关部分的复印件，须提供完整合同，截图拼接视为无效，须提供业绩合同对应发票。</w:t>
      </w:r>
    </w:p>
    <w:p w14:paraId="42EBC852">
      <w:pPr>
        <w:pStyle w:val="2"/>
        <w:numPr>
          <w:ilvl w:val="0"/>
          <w:numId w:val="2"/>
        </w:numPr>
      </w:pPr>
      <w:bookmarkStart w:id="13" w:name="_Toc12035"/>
      <w:r>
        <w:rPr>
          <w:rFonts w:hint="eastAsia"/>
        </w:rPr>
        <w:t>其他有必要的资质及补充资料</w:t>
      </w:r>
      <w:bookmarkEnd w:id="13"/>
    </w:p>
    <w:p w14:paraId="6A70C27C">
      <w:pPr>
        <w:pStyle w:val="15"/>
        <w:spacing w:line="560" w:lineRule="exact"/>
        <w:rPr>
          <w:rFonts w:ascii="仿宋" w:hAnsi="仿宋" w:eastAsia="仿宋"/>
          <w:color w:val="000000" w:themeColor="text1"/>
          <w14:textFill>
            <w14:solidFill>
              <w14:schemeClr w14:val="tx1"/>
            </w14:solidFill>
          </w14:textFill>
        </w:rPr>
      </w:pPr>
    </w:p>
    <w:sectPr>
      <w:footerReference r:id="rId3" w:type="default"/>
      <w:pgSz w:w="11906" w:h="16838"/>
      <w:pgMar w:top="1440" w:right="1416"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2A78C">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58EC6E">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558EC6E">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E47BD"/>
    <w:multiLevelType w:val="singleLevel"/>
    <w:tmpl w:val="2DDE47BD"/>
    <w:lvl w:ilvl="0" w:tentative="0">
      <w:start w:val="1"/>
      <w:numFmt w:val="chineseCounting"/>
      <w:suff w:val="nothing"/>
      <w:lvlText w:val="%1、"/>
      <w:lvlJc w:val="left"/>
      <w:rPr>
        <w:rFonts w:hint="eastAsia"/>
      </w:rPr>
    </w:lvl>
  </w:abstractNum>
  <w:abstractNum w:abstractNumId="1">
    <w:nsid w:val="4BBF1711"/>
    <w:multiLevelType w:val="multilevel"/>
    <w:tmpl w:val="4BBF171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iNjkyMDQ5MmI4MWYzYWFjMDc2NWVkMjVlODFjYzkifQ=="/>
  </w:docVars>
  <w:rsids>
    <w:rsidRoot w:val="00F44434"/>
    <w:rsid w:val="000101C9"/>
    <w:rsid w:val="00042187"/>
    <w:rsid w:val="00042D28"/>
    <w:rsid w:val="00061158"/>
    <w:rsid w:val="000E09E6"/>
    <w:rsid w:val="000E3594"/>
    <w:rsid w:val="000F697C"/>
    <w:rsid w:val="00113C11"/>
    <w:rsid w:val="00124264"/>
    <w:rsid w:val="00125E3E"/>
    <w:rsid w:val="0013779C"/>
    <w:rsid w:val="00154B84"/>
    <w:rsid w:val="00160FF2"/>
    <w:rsid w:val="0016451B"/>
    <w:rsid w:val="001A1FB6"/>
    <w:rsid w:val="001B12B2"/>
    <w:rsid w:val="00230A64"/>
    <w:rsid w:val="00263515"/>
    <w:rsid w:val="0029138C"/>
    <w:rsid w:val="002A05C2"/>
    <w:rsid w:val="002D7A86"/>
    <w:rsid w:val="003821E8"/>
    <w:rsid w:val="003943D0"/>
    <w:rsid w:val="003D3793"/>
    <w:rsid w:val="003D51EC"/>
    <w:rsid w:val="003E0463"/>
    <w:rsid w:val="003F143D"/>
    <w:rsid w:val="00427236"/>
    <w:rsid w:val="00462E12"/>
    <w:rsid w:val="004854D0"/>
    <w:rsid w:val="004B3BE7"/>
    <w:rsid w:val="004F347A"/>
    <w:rsid w:val="00525BB9"/>
    <w:rsid w:val="00576B66"/>
    <w:rsid w:val="005C5969"/>
    <w:rsid w:val="005F1B07"/>
    <w:rsid w:val="00637FDC"/>
    <w:rsid w:val="006B3E12"/>
    <w:rsid w:val="006D237B"/>
    <w:rsid w:val="006F53C9"/>
    <w:rsid w:val="00704336"/>
    <w:rsid w:val="00757D8B"/>
    <w:rsid w:val="00795F2D"/>
    <w:rsid w:val="007A19A5"/>
    <w:rsid w:val="007F7CA5"/>
    <w:rsid w:val="008163AF"/>
    <w:rsid w:val="00831D07"/>
    <w:rsid w:val="00835A15"/>
    <w:rsid w:val="008923A7"/>
    <w:rsid w:val="008A7C39"/>
    <w:rsid w:val="008C6EB5"/>
    <w:rsid w:val="0091529E"/>
    <w:rsid w:val="009446D7"/>
    <w:rsid w:val="00950EB3"/>
    <w:rsid w:val="009B1FB3"/>
    <w:rsid w:val="009C58EF"/>
    <w:rsid w:val="009D6A27"/>
    <w:rsid w:val="009D7334"/>
    <w:rsid w:val="00A34A17"/>
    <w:rsid w:val="00A77831"/>
    <w:rsid w:val="00A93AD4"/>
    <w:rsid w:val="00AD787A"/>
    <w:rsid w:val="00B15266"/>
    <w:rsid w:val="00B32111"/>
    <w:rsid w:val="00BA7DDD"/>
    <w:rsid w:val="00BB2D6E"/>
    <w:rsid w:val="00BC5B26"/>
    <w:rsid w:val="00BD0278"/>
    <w:rsid w:val="00BD48B1"/>
    <w:rsid w:val="00C17C4B"/>
    <w:rsid w:val="00C21166"/>
    <w:rsid w:val="00C72564"/>
    <w:rsid w:val="00CC4DB3"/>
    <w:rsid w:val="00CD376C"/>
    <w:rsid w:val="00D47BE0"/>
    <w:rsid w:val="00E1471B"/>
    <w:rsid w:val="00E35A34"/>
    <w:rsid w:val="00E630A2"/>
    <w:rsid w:val="00F44434"/>
    <w:rsid w:val="00F76F38"/>
    <w:rsid w:val="00FC6606"/>
    <w:rsid w:val="00FC78F7"/>
    <w:rsid w:val="00FF533F"/>
    <w:rsid w:val="02054480"/>
    <w:rsid w:val="02092C94"/>
    <w:rsid w:val="02257D31"/>
    <w:rsid w:val="03A63B44"/>
    <w:rsid w:val="0CAD0B28"/>
    <w:rsid w:val="0F994590"/>
    <w:rsid w:val="0F996659"/>
    <w:rsid w:val="0FC254C7"/>
    <w:rsid w:val="121D3BF2"/>
    <w:rsid w:val="129E6A1B"/>
    <w:rsid w:val="157F5180"/>
    <w:rsid w:val="15EB0F89"/>
    <w:rsid w:val="1D161399"/>
    <w:rsid w:val="22010E40"/>
    <w:rsid w:val="24A55FD9"/>
    <w:rsid w:val="253B4663"/>
    <w:rsid w:val="266B71CA"/>
    <w:rsid w:val="26971A26"/>
    <w:rsid w:val="272F1FA5"/>
    <w:rsid w:val="277E70DA"/>
    <w:rsid w:val="2B3E5046"/>
    <w:rsid w:val="2C9850A2"/>
    <w:rsid w:val="2D236108"/>
    <w:rsid w:val="2DAA4A7C"/>
    <w:rsid w:val="3339511F"/>
    <w:rsid w:val="339064C8"/>
    <w:rsid w:val="38233460"/>
    <w:rsid w:val="392E5B95"/>
    <w:rsid w:val="393D67A4"/>
    <w:rsid w:val="420874D4"/>
    <w:rsid w:val="42F46C23"/>
    <w:rsid w:val="45990AD9"/>
    <w:rsid w:val="46211034"/>
    <w:rsid w:val="4D273B65"/>
    <w:rsid w:val="4F111E0D"/>
    <w:rsid w:val="4FEA0D4D"/>
    <w:rsid w:val="52493BA6"/>
    <w:rsid w:val="56905D0D"/>
    <w:rsid w:val="5930539F"/>
    <w:rsid w:val="598F04FE"/>
    <w:rsid w:val="5F954E73"/>
    <w:rsid w:val="609B59DA"/>
    <w:rsid w:val="62D84CC4"/>
    <w:rsid w:val="638B3098"/>
    <w:rsid w:val="66A8320C"/>
    <w:rsid w:val="66D502BD"/>
    <w:rsid w:val="67E44E5F"/>
    <w:rsid w:val="6EF03EAC"/>
    <w:rsid w:val="6FB67EB6"/>
    <w:rsid w:val="71FA6674"/>
    <w:rsid w:val="7284611B"/>
    <w:rsid w:val="754576A5"/>
    <w:rsid w:val="77AD01BE"/>
    <w:rsid w:val="783A18D6"/>
    <w:rsid w:val="79AB6836"/>
    <w:rsid w:val="79F74EBF"/>
    <w:rsid w:val="7B556CD1"/>
    <w:rsid w:val="7D6E130F"/>
    <w:rsid w:val="7F0B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2">
    <w:name w:val="heading 2"/>
    <w:basedOn w:val="1"/>
    <w:next w:val="1"/>
    <w:unhideWhenUsed/>
    <w:qFormat/>
    <w:uiPriority w:val="0"/>
    <w:pPr>
      <w:keepNext/>
      <w:keepLines/>
      <w:spacing w:before="260" w:after="260" w:line="416" w:lineRule="auto"/>
      <w:outlineLvl w:val="1"/>
    </w:pPr>
    <w:rPr>
      <w:rFonts w:ascii="Cambria" w:hAnsi="Cambria" w:eastAsia="仿宋"/>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8"/>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39"/>
    <w:pPr>
      <w:ind w:left="420" w:leftChars="200"/>
    </w:pPr>
    <w:rPr>
      <w:rFonts w:eastAsia="仿宋"/>
      <w:sz w:val="28"/>
    </w:rPr>
  </w:style>
  <w:style w:type="paragraph" w:styleId="9">
    <w:name w:val="annotation subject"/>
    <w:basedOn w:val="4"/>
    <w:next w:val="4"/>
    <w:link w:val="19"/>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styleId="14">
    <w:name w:val="annotation reference"/>
    <w:basedOn w:val="12"/>
    <w:qFormat/>
    <w:uiPriority w:val="0"/>
    <w:rPr>
      <w:sz w:val="21"/>
      <w:szCs w:val="21"/>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
    <w:name w:val="WPSOffice手动目录 1"/>
    <w:qFormat/>
    <w:uiPriority w:val="0"/>
    <w:rPr>
      <w:rFonts w:ascii="Times New Roman" w:hAnsi="Times New Roman" w:eastAsia="宋体" w:cs="Times New Roman"/>
      <w:lang w:val="en-US" w:eastAsia="zh-CN" w:bidi="ar-SA"/>
    </w:rPr>
  </w:style>
  <w:style w:type="paragraph" w:styleId="17">
    <w:name w:val="List Paragraph"/>
    <w:basedOn w:val="1"/>
    <w:qFormat/>
    <w:uiPriority w:val="99"/>
    <w:pPr>
      <w:ind w:firstLine="420" w:firstLineChars="200"/>
    </w:pPr>
  </w:style>
  <w:style w:type="character" w:customStyle="1" w:styleId="18">
    <w:name w:val="批注文字 字符"/>
    <w:basedOn w:val="12"/>
    <w:link w:val="4"/>
    <w:qFormat/>
    <w:uiPriority w:val="0"/>
    <w:rPr>
      <w:rFonts w:asciiTheme="minorHAnsi" w:hAnsiTheme="minorHAnsi" w:eastAsiaTheme="minorEastAsia" w:cstheme="minorBidi"/>
      <w:kern w:val="2"/>
      <w:sz w:val="21"/>
      <w:szCs w:val="24"/>
    </w:rPr>
  </w:style>
  <w:style w:type="character" w:customStyle="1" w:styleId="19">
    <w:name w:val="批注主题 字符"/>
    <w:basedOn w:val="18"/>
    <w:link w:val="9"/>
    <w:qFormat/>
    <w:uiPriority w:val="0"/>
    <w:rPr>
      <w:rFonts w:asciiTheme="minorHAnsi" w:hAnsiTheme="minorHAnsi" w:eastAsiaTheme="minorEastAsia" w:cstheme="minorBidi"/>
      <w:b/>
      <w:bCs/>
      <w:kern w:val="2"/>
      <w:sz w:val="21"/>
      <w:szCs w:val="24"/>
    </w:rPr>
  </w:style>
  <w:style w:type="paragraph" w:customStyle="1" w:styleId="20">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1">
    <w:name w:val="修订2"/>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2708</Words>
  <Characters>2761</Characters>
  <Lines>30</Lines>
  <Paragraphs>8</Paragraphs>
  <TotalTime>14</TotalTime>
  <ScaleCrop>false</ScaleCrop>
  <LinksUpToDate>false</LinksUpToDate>
  <CharactersWithSpaces>3223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2022-07-22T10:31:00Z</dcterms:created>
  <dc:creator>liaoz</dc:creator>
  <cp:lastModifiedBy>听雨喧</cp:lastModifiedBy>
  <dcterms:modified xsi:type="dcterms:W3CDTF">2025-09-09T01:51:19Z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CDF86FBD161D44A882294FB2E662E637_13</vt:lpwstr>
  </property>
  <property fmtid="{D5CDD505-2E9C-101B-9397-08002B2CF9AE}" pid="4" name="KSOTemplateDocerSaveRecord">
    <vt:lpwstr>eyJoZGlkIjoiN2RlODY0ZTk5ZDJjYTQ4MTZjMjVlOTYzYzRkYTVjMWQiLCJ1c2VySWQiOiIyNjU2NjE4MTkifQ==</vt:lpwstr>
  </property>
</Properties>
</file>